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0" w:leftChars="0" w:right="0" w:rightChars="0" w:firstLine="0" w:firstLineChars="0"/>
        <w:jc w:val="center"/>
        <w:outlineLvl w:val="0"/>
        <w:rPr>
          <w:rFonts w:hint="eastAsia" w:ascii="华文中宋" w:hAnsi="华文中宋" w:eastAsia="华文中宋"/>
          <w:b/>
          <w:color w:val="000000"/>
          <w:sz w:val="30"/>
        </w:rPr>
      </w:pPr>
      <w:bookmarkStart w:id="0" w:name="普通投资者风险承受能力评估问卷"/>
      <w:r>
        <w:rPr>
          <w:rFonts w:hint="eastAsia" w:ascii="华文中宋" w:hAnsi="华文中宋" w:eastAsia="华文中宋"/>
          <w:b/>
          <w:color w:val="000000"/>
          <w:sz w:val="30"/>
        </w:rPr>
        <w:t>普通投资者风险承受能力</w:t>
      </w:r>
      <w:r>
        <w:rPr>
          <w:rFonts w:hint="eastAsia" w:ascii="华文中宋" w:hAnsi="华文中宋" w:eastAsia="华文中宋"/>
          <w:b/>
          <w:color w:val="000000"/>
          <w:sz w:val="30"/>
          <w:lang w:val="en-US" w:eastAsia="zh-CN"/>
        </w:rPr>
        <w:t>评估</w:t>
      </w:r>
      <w:r>
        <w:rPr>
          <w:rFonts w:hint="eastAsia" w:ascii="华文中宋" w:hAnsi="华文中宋" w:eastAsia="华文中宋"/>
          <w:b/>
          <w:color w:val="000000"/>
          <w:sz w:val="30"/>
        </w:rPr>
        <w:t>问卷</w:t>
      </w:r>
    </w:p>
    <w:bookmarkEnd w:id="0"/>
    <w:p>
      <w:pPr>
        <w:widowControl/>
        <w:ind w:left="0" w:leftChars="0" w:right="0" w:rightChars="0" w:firstLine="0" w:firstLineChars="0"/>
        <w:jc w:val="center"/>
        <w:outlineLvl w:val="0"/>
        <w:rPr>
          <w:rFonts w:hint="eastAsia" w:ascii="华文中宋" w:hAnsi="华文中宋" w:eastAsia="华文中宋"/>
          <w:b/>
          <w:color w:val="000000"/>
          <w:sz w:val="30"/>
          <w:lang w:eastAsia="zh-CN"/>
        </w:rPr>
      </w:pPr>
      <w:r>
        <w:rPr>
          <w:rFonts w:hint="eastAsia" w:ascii="华文中宋" w:hAnsi="华文中宋" w:eastAsia="华文中宋"/>
          <w:b/>
          <w:color w:val="000000"/>
          <w:sz w:val="30"/>
          <w:lang w:eastAsia="zh-CN"/>
        </w:rPr>
        <w:t>（</w:t>
      </w:r>
      <w:r>
        <w:rPr>
          <w:rFonts w:hint="eastAsia" w:ascii="华文中宋" w:hAnsi="华文中宋" w:eastAsia="华文中宋"/>
          <w:b/>
          <w:color w:val="000000"/>
          <w:sz w:val="30"/>
          <w:lang w:val="en-US" w:eastAsia="zh-CN"/>
        </w:rPr>
        <w:t>适用于自然人投资者</w:t>
      </w:r>
      <w:r>
        <w:rPr>
          <w:rFonts w:hint="eastAsia" w:ascii="华文中宋" w:hAnsi="华文中宋" w:eastAsia="华文中宋"/>
          <w:b/>
          <w:color w:val="000000"/>
          <w:sz w:val="18"/>
          <w:szCs w:val="18"/>
          <w:lang w:val="en-US" w:eastAsia="zh-CN"/>
        </w:rPr>
        <w:t>2019年6月版</w:t>
      </w:r>
      <w:r>
        <w:rPr>
          <w:rFonts w:hint="eastAsia" w:ascii="华文中宋" w:hAnsi="华文中宋" w:eastAsia="华文中宋"/>
          <w:b/>
          <w:color w:val="000000"/>
          <w:sz w:val="30"/>
          <w:lang w:val="en-US" w:eastAsia="zh-CN"/>
        </w:rPr>
        <w:t>）</w:t>
      </w:r>
    </w:p>
    <w:p>
      <w:pPr>
        <w:widowControl/>
        <w:ind w:left="0" w:leftChars="0" w:right="0" w:rightChars="0" w:firstLine="0" w:firstLineChars="0"/>
        <w:jc w:val="center"/>
        <w:outlineLvl w:val="0"/>
        <w:rPr>
          <w:rFonts w:hint="eastAsia"/>
          <w:b/>
          <w:color w:val="000000"/>
          <w:sz w:val="30"/>
        </w:rPr>
      </w:pPr>
    </w:p>
    <w:tbl>
      <w:tblPr>
        <w:tblStyle w:val="3"/>
        <w:tblW w:w="102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68"/>
        <w:gridCol w:w="2034"/>
        <w:gridCol w:w="1143"/>
        <w:gridCol w:w="3288"/>
        <w:gridCol w:w="1350"/>
        <w:gridCol w:w="1318"/>
        <w:gridCol w:w="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5" w:hRule="atLeast"/>
          <w:jc w:val="center"/>
        </w:trPr>
        <w:tc>
          <w:tcPr>
            <w:tcW w:w="1068" w:type="dxa"/>
            <w:tcBorders>
              <w:tl2br w:val="nil"/>
              <w:tr2bl w:val="nil"/>
            </w:tcBorders>
            <w:noWrap w:val="0"/>
            <w:vAlign w:val="center"/>
          </w:tcPr>
          <w:p>
            <w:pPr>
              <w:spacing w:line="240" w:lineRule="auto"/>
              <w:ind w:left="0" w:leftChars="0" w:right="0" w:rightChars="0" w:firstLine="0" w:firstLineChars="0"/>
              <w:jc w:val="center"/>
              <w:textAlignment w:val="center"/>
              <w:rPr>
                <w:rFonts w:hint="eastAsia" w:ascii="宋体" w:hAnsi="宋体" w:eastAsia="宋体" w:cs="宋体"/>
                <w:b/>
                <w:bCs/>
                <w:color w:val="000000"/>
                <w:kern w:val="0"/>
                <w:sz w:val="18"/>
                <w:lang w:val="en-US" w:eastAsia="zh-CN" w:bidi="ar"/>
              </w:rPr>
            </w:pPr>
            <w:r>
              <w:rPr>
                <w:rFonts w:hint="eastAsia" w:ascii="宋体" w:hAnsi="宋体" w:eastAsia="宋体" w:cs="宋体"/>
                <w:b/>
                <w:bCs/>
                <w:color w:val="000000"/>
                <w:kern w:val="0"/>
                <w:sz w:val="18"/>
                <w:lang w:val="en-US" w:eastAsia="zh-CN" w:bidi="ar"/>
              </w:rPr>
              <w:t>客户编号</w:t>
            </w:r>
          </w:p>
        </w:tc>
        <w:tc>
          <w:tcPr>
            <w:tcW w:w="2034" w:type="dxa"/>
            <w:tcBorders>
              <w:tl2br w:val="nil"/>
              <w:tr2bl w:val="nil"/>
            </w:tcBorders>
            <w:noWrap w:val="0"/>
            <w:vAlign w:val="center"/>
          </w:tcPr>
          <w:p>
            <w:pPr>
              <w:spacing w:line="240" w:lineRule="auto"/>
              <w:ind w:left="0" w:leftChars="0" w:right="0" w:rightChars="0" w:firstLine="0" w:firstLineChars="0"/>
              <w:jc w:val="center"/>
              <w:textAlignment w:val="center"/>
              <w:rPr>
                <w:rFonts w:hint="eastAsia" w:ascii="宋体" w:hAnsi="宋体" w:eastAsia="宋体" w:cs="宋体"/>
                <w:b/>
                <w:bCs/>
                <w:color w:val="000000"/>
                <w:kern w:val="0"/>
                <w:sz w:val="18"/>
                <w:lang w:bidi="ar"/>
              </w:rPr>
            </w:pPr>
          </w:p>
        </w:tc>
        <w:tc>
          <w:tcPr>
            <w:tcW w:w="1143" w:type="dxa"/>
            <w:tcBorders>
              <w:tl2br w:val="nil"/>
              <w:tr2bl w:val="nil"/>
            </w:tcBorders>
            <w:noWrap w:val="0"/>
            <w:vAlign w:val="center"/>
          </w:tcPr>
          <w:p>
            <w:pPr>
              <w:spacing w:line="240" w:lineRule="auto"/>
              <w:ind w:left="0" w:leftChars="0" w:right="0" w:rightChars="0" w:firstLine="0" w:firstLineChars="0"/>
              <w:jc w:val="center"/>
              <w:textAlignment w:val="center"/>
              <w:rPr>
                <w:rFonts w:hint="eastAsia" w:ascii="宋体" w:hAnsi="宋体" w:eastAsia="宋体" w:cs="宋体"/>
                <w:b/>
                <w:bCs/>
                <w:color w:val="000000"/>
                <w:kern w:val="0"/>
                <w:sz w:val="18"/>
                <w:lang w:val="en-US" w:eastAsia="zh-CN" w:bidi="ar"/>
              </w:rPr>
            </w:pPr>
            <w:r>
              <w:rPr>
                <w:rFonts w:hint="eastAsia" w:ascii="宋体" w:hAnsi="宋体" w:eastAsia="宋体" w:cs="宋体"/>
                <w:b/>
                <w:bCs/>
                <w:color w:val="000000"/>
                <w:kern w:val="0"/>
                <w:sz w:val="18"/>
                <w:lang w:val="en-US" w:eastAsia="zh-CN" w:bidi="ar"/>
              </w:rPr>
              <w:t>客户名称</w:t>
            </w:r>
          </w:p>
        </w:tc>
        <w:tc>
          <w:tcPr>
            <w:tcW w:w="5960" w:type="dxa"/>
            <w:gridSpan w:val="4"/>
            <w:tcBorders>
              <w:tl2br w:val="nil"/>
              <w:tr2bl w:val="nil"/>
            </w:tcBorders>
            <w:noWrap w:val="0"/>
            <w:vAlign w:val="center"/>
          </w:tcPr>
          <w:p>
            <w:pPr>
              <w:spacing w:line="240" w:lineRule="auto"/>
              <w:ind w:left="0" w:leftChars="0" w:right="0" w:rightChars="0" w:firstLine="0" w:firstLineChars="0"/>
              <w:jc w:val="center"/>
              <w:textAlignment w:val="center"/>
              <w:rPr>
                <w:rFonts w:hint="eastAsia" w:ascii="宋体" w:hAnsi="宋体" w:eastAsia="宋体" w:cs="宋体"/>
                <w:b/>
                <w:bCs/>
                <w:color w:val="000000"/>
                <w:kern w:val="0"/>
                <w:sz w:val="18"/>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1020" w:hRule="atLeast"/>
          <w:jc w:val="center"/>
        </w:trPr>
        <w:tc>
          <w:tcPr>
            <w:tcW w:w="10201" w:type="dxa"/>
            <w:gridSpan w:val="6"/>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本问卷旨在了解您可承受的风险程度等情况，借此协助您选择合适的金融产品或金融服务类别，以符合您的风险承受能力。</w:t>
            </w:r>
          </w:p>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风险承受能力评估是本公司向投资者履行适当性职责的一个环节，其目的是使本公司所提供的金融产品或者金融服务与您的风险承受能力等级相匹配。</w:t>
            </w:r>
          </w:p>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b/>
                <w:color w:val="000000"/>
                <w:sz w:val="18"/>
              </w:rPr>
              <w:t>本公司特别提醒您：</w:t>
            </w:r>
            <w:r>
              <w:rPr>
                <w:rFonts w:hint="eastAsia" w:ascii="宋体" w:hAnsi="宋体" w:eastAsia="宋体"/>
                <w:color w:val="000000"/>
                <w:sz w:val="18"/>
              </w:rPr>
              <w:t>本公司向投资者履行风险承受能力评估等适当性职责，并不能取代您自己的投资判断，也不会降低金融产品或者金融服务的固有风险。同时，与金融产品或者金融服务相关的投资风险、履约责任以及费用等将由您自行承担。</w:t>
            </w:r>
          </w:p>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b/>
                <w:color w:val="000000"/>
                <w:sz w:val="18"/>
              </w:rPr>
              <w:t>本公司提示您：</w:t>
            </w:r>
            <w:r>
              <w:rPr>
                <w:rFonts w:hint="eastAsia" w:ascii="宋体" w:hAnsi="宋体" w:eastAsia="宋体"/>
                <w:color w:val="000000"/>
                <w:sz w:val="18"/>
              </w:rPr>
              <w:t>本公司根据您提供的信息对您进行风险承受能力评估，开展适当性工作。您应当如实提供相关信息及证明材料，并对所提供的信息和证明材料的真实性、准确性、完整性负责。</w:t>
            </w:r>
          </w:p>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当您的各项状况发生重大变化时，需对您所投资的金融产品及时进行重新审视，以确保您的投资决定与您可承受的投资风险程度等实际情况一致。</w:t>
            </w:r>
          </w:p>
          <w:p>
            <w:pPr>
              <w:spacing w:line="240" w:lineRule="auto"/>
              <w:ind w:left="0" w:leftChars="0" w:right="0" w:rightChars="0" w:firstLine="0" w:firstLineChars="0"/>
              <w:jc w:val="left"/>
              <w:rPr>
                <w:rFonts w:hint="eastAsia" w:ascii="宋体" w:hAnsi="宋体" w:eastAsia="宋体"/>
                <w:color w:val="000000"/>
                <w:sz w:val="18"/>
                <w:lang w:eastAsia="zh-CN"/>
              </w:rPr>
            </w:pPr>
            <w:r>
              <w:rPr>
                <w:rFonts w:hint="eastAsia" w:ascii="宋体" w:hAnsi="宋体" w:eastAsia="宋体"/>
                <w:b/>
                <w:color w:val="000000"/>
                <w:sz w:val="18"/>
              </w:rPr>
              <w:t>本公司在此承诺：</w:t>
            </w:r>
            <w:r>
              <w:rPr>
                <w:rFonts w:hint="eastAsia" w:ascii="宋体" w:hAnsi="宋体" w:eastAsia="宋体"/>
                <w:color w:val="000000"/>
                <w:sz w:val="18"/>
              </w:rPr>
              <w:t>对于您在本问卷中所提供的一切信息，本公司将严格按照法律法规要求承担保密义务。除法律法规规定的有权机关依法定程序进行查询以外，本公司保证不会将涉及您的任何信息提供、泄露给任何第三方，或者将相关信息用于违法、不当用途</w:t>
            </w:r>
            <w:r>
              <w:rPr>
                <w:rFonts w:hint="eastAsia" w:ascii="宋体" w:hAnsi="宋体" w:eastAsia="宋体"/>
                <w:color w:val="000000"/>
                <w:sz w:val="18"/>
                <w:lang w:eastAsia="zh-CN"/>
              </w:rPr>
              <w:t>。</w:t>
            </w:r>
          </w:p>
          <w:p>
            <w:pPr>
              <w:widowControl w:val="0"/>
              <w:autoSpaceDE w:val="0"/>
              <w:autoSpaceDN w:val="0"/>
              <w:spacing w:line="360" w:lineRule="auto"/>
              <w:rPr>
                <w:rFonts w:hint="eastAsia" w:ascii="宋体" w:hAnsi="宋体" w:eastAsia="宋体"/>
                <w:color w:val="000000"/>
                <w:sz w:val="18"/>
                <w:lang w:eastAsia="zh-CN"/>
              </w:rPr>
            </w:pPr>
            <w:r>
              <w:rPr>
                <w:rFonts w:hint="eastAsia" w:ascii="宋体" w:hAnsi="宋体" w:eastAsia="宋体"/>
                <w:b/>
                <w:bCs/>
                <w:color w:val="000000"/>
                <w:sz w:val="18"/>
                <w:lang w:eastAsia="zh-CN"/>
              </w:rPr>
              <w:t>风险承受能力分类：</w:t>
            </w:r>
            <w:r>
              <w:rPr>
                <w:rFonts w:hint="eastAsia" w:ascii="宋体" w:hAnsi="宋体" w:eastAsia="宋体"/>
                <w:color w:val="000000"/>
                <w:sz w:val="18"/>
                <w:lang w:val="en-US" w:eastAsia="zh-CN"/>
              </w:rPr>
              <w:t>本公司根据投资者风险承受能力由低到高，将普通投资者分为五类，分别为C1类（保守型，包含风险承受能力最低类别）、C2类（谨慎型）、C3（稳健型）、C4（积极型）、C5类（激进型）。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10205" w:type="dxa"/>
            <w:gridSpan w:val="7"/>
            <w:tcBorders>
              <w:tl2br w:val="nil"/>
              <w:tr2bl w:val="nil"/>
            </w:tcBorders>
            <w:shd w:val="clear" w:color="auto" w:fill="C0C0C0"/>
            <w:noWrap w:val="0"/>
            <w:vAlign w:val="center"/>
          </w:tcPr>
          <w:p>
            <w:pPr>
              <w:spacing w:line="240" w:lineRule="auto"/>
              <w:ind w:left="0" w:leftChars="0" w:right="0" w:rightChars="0" w:firstLine="0" w:firstLineChars="0"/>
              <w:jc w:val="center"/>
              <w:textAlignment w:val="center"/>
              <w:rPr>
                <w:rFonts w:hint="eastAsia" w:ascii="宋体" w:hAnsi="宋体" w:eastAsia="宋体" w:cs="宋体"/>
                <w:b/>
                <w:color w:val="000000"/>
                <w:kern w:val="0"/>
                <w:sz w:val="18"/>
                <w:lang w:bidi="ar"/>
              </w:rPr>
            </w:pPr>
            <w:r>
              <w:rPr>
                <w:rFonts w:hint="eastAsia" w:ascii="宋体" w:hAnsi="宋体" w:eastAsia="宋体" w:cs="宋体"/>
                <w:b/>
                <w:color w:val="000000"/>
                <w:kern w:val="0"/>
                <w:sz w:val="18"/>
                <w:lang w:eastAsia="zh-CN" w:bidi="ar"/>
              </w:rPr>
              <w:t>本问卷共</w:t>
            </w:r>
            <w:r>
              <w:rPr>
                <w:rFonts w:hint="eastAsia" w:ascii="宋体" w:hAnsi="宋体" w:eastAsia="宋体" w:cs="宋体"/>
                <w:b/>
                <w:color w:val="000000"/>
                <w:kern w:val="0"/>
                <w:sz w:val="18"/>
                <w:lang w:val="en-US" w:eastAsia="zh-CN" w:bidi="ar"/>
              </w:rPr>
              <w:t>15题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outlineLvl w:val="2"/>
              <w:rPr>
                <w:rFonts w:hint="eastAsia" w:ascii="宋体" w:hAnsi="宋体" w:eastAsia="宋体" w:cs="宋体"/>
                <w:color w:val="000000"/>
                <w:sz w:val="18"/>
              </w:rPr>
            </w:pPr>
            <w:r>
              <w:rPr>
                <w:rFonts w:hint="eastAsia" w:ascii="宋体" w:hAnsi="宋体" w:eastAsia="宋体"/>
                <w:b/>
                <w:color w:val="000000"/>
                <w:sz w:val="18"/>
              </w:rPr>
              <w:t>一、财务状况</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lang w:eastAsia="zh-CN"/>
              </w:rPr>
            </w:pPr>
            <w:r>
              <w:rPr>
                <w:rFonts w:hint="eastAsia" w:ascii="宋体" w:hAnsi="宋体" w:eastAsia="宋体" w:cs="宋体"/>
                <w:b/>
                <w:bCs w:val="0"/>
                <w:color w:val="000000"/>
                <w:sz w:val="18"/>
                <w:lang w:eastAsia="zh-CN"/>
              </w:rPr>
              <w:t>小计</w:t>
            </w:r>
            <w:r>
              <w:rPr>
                <w:rFonts w:hint="eastAsia" w:ascii="宋体" w:hAnsi="宋体" w:eastAsia="宋体" w:cs="宋体"/>
                <w:b/>
                <w:bCs w:val="0"/>
                <w:color w:val="000000"/>
                <w:kern w:val="0"/>
                <w:sz w:val="18"/>
                <w:lang w:bidi="ar"/>
              </w:rPr>
              <w:t>得分</w:t>
            </w:r>
          </w:p>
        </w:tc>
        <w:tc>
          <w:tcPr>
            <w:tcW w:w="1318"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shd w:val="clear" w:color="auto" w:fill="D9D9D9"/>
            <w:noWrap w:val="0"/>
            <w:vAlign w:val="center"/>
          </w:tcPr>
          <w:p>
            <w:pPr>
              <w:spacing w:line="240" w:lineRule="auto"/>
              <w:ind w:left="0" w:leftChars="0" w:right="0" w:rightChars="0" w:firstLine="0" w:firstLineChars="0"/>
              <w:jc w:val="left"/>
              <w:rPr>
                <w:rFonts w:hint="eastAsia" w:ascii="宋体" w:hAnsi="宋体" w:eastAsia="宋体" w:cs="宋体"/>
                <w:b/>
                <w:color w:val="000000"/>
                <w:sz w:val="18"/>
              </w:rPr>
            </w:pPr>
            <w:r>
              <w:rPr>
                <w:rFonts w:hint="eastAsia" w:ascii="宋体" w:hAnsi="宋体" w:eastAsia="宋体"/>
                <w:b/>
                <w:color w:val="000000"/>
                <w:sz w:val="18"/>
              </w:rPr>
              <w:t>1</w:t>
            </w:r>
            <w:r>
              <w:rPr>
                <w:rFonts w:hint="eastAsia" w:ascii="宋体" w:hAnsi="宋体" w:eastAsia="宋体"/>
                <w:b/>
                <w:color w:val="000000"/>
                <w:sz w:val="18"/>
                <w:lang w:eastAsia="zh-CN"/>
              </w:rPr>
              <w:t>．</w:t>
            </w:r>
            <w:r>
              <w:rPr>
                <w:rFonts w:hint="eastAsia" w:ascii="宋体" w:hAnsi="宋体" w:eastAsia="宋体"/>
                <w:b/>
                <w:color w:val="000000"/>
                <w:sz w:val="18"/>
              </w:rPr>
              <w:t>您</w:t>
            </w:r>
            <w:r>
              <w:rPr>
                <w:rFonts w:hint="eastAsia" w:ascii="宋体" w:hAnsi="宋体" w:eastAsia="宋体"/>
                <w:b/>
                <w:color w:val="000000"/>
                <w:sz w:val="18"/>
                <w:lang w:val="en-US" w:eastAsia="zh-CN"/>
              </w:rPr>
              <w:t>目前</w:t>
            </w:r>
            <w:r>
              <w:rPr>
                <w:rFonts w:hint="eastAsia" w:ascii="宋体" w:hAnsi="宋体" w:eastAsia="宋体"/>
                <w:b/>
                <w:color w:val="000000"/>
                <w:sz w:val="18"/>
              </w:rPr>
              <w:t>的主要收入来源是：</w:t>
            </w:r>
          </w:p>
        </w:tc>
        <w:tc>
          <w:tcPr>
            <w:tcW w:w="1350" w:type="dxa"/>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b w:val="0"/>
                <w:bCs/>
                <w:color w:val="000000"/>
                <w:sz w:val="18"/>
              </w:rPr>
            </w:pPr>
            <w:r>
              <w:rPr>
                <w:rFonts w:hint="eastAsia" w:ascii="宋体" w:hAnsi="宋体" w:eastAsia="宋体" w:cs="宋体"/>
                <w:b w:val="0"/>
                <w:bCs/>
                <w:color w:val="000000"/>
                <w:sz w:val="18"/>
                <w:lang w:val="en-US" w:eastAsia="zh-CN"/>
              </w:rPr>
              <w:t>选项（√）</w:t>
            </w:r>
          </w:p>
        </w:tc>
        <w:tc>
          <w:tcPr>
            <w:tcW w:w="1322" w:type="dxa"/>
            <w:gridSpan w:val="2"/>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b w:val="0"/>
                <w:bCs/>
                <w:color w:val="000000"/>
                <w:sz w:val="18"/>
              </w:rPr>
            </w:pPr>
            <w:r>
              <w:rPr>
                <w:rFonts w:hint="eastAsia" w:ascii="宋体" w:hAnsi="宋体" w:eastAsia="宋体" w:cs="宋体"/>
                <w:b w:val="0"/>
                <w:bCs/>
                <w:color w:val="000000"/>
                <w:kern w:val="0"/>
                <w:sz w:val="18"/>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lang w:eastAsia="zh-CN"/>
              </w:rPr>
            </w:pPr>
            <w:r>
              <w:rPr>
                <w:rFonts w:hint="eastAsia" w:ascii="宋体" w:hAnsi="宋体" w:eastAsia="宋体"/>
                <w:color w:val="000000"/>
                <w:sz w:val="18"/>
              </w:rPr>
              <w:t>A．</w:t>
            </w:r>
            <w:r>
              <w:rPr>
                <w:rFonts w:hint="eastAsia" w:ascii="宋体" w:hAnsi="宋体" w:eastAsia="宋体"/>
                <w:color w:val="000000"/>
                <w:sz w:val="18"/>
                <w:lang w:val="en-US" w:eastAsia="zh-CN"/>
              </w:rPr>
              <w:t>稳定的</w:t>
            </w:r>
            <w:r>
              <w:rPr>
                <w:rFonts w:hint="eastAsia" w:ascii="宋体" w:hAnsi="宋体" w:eastAsia="宋体"/>
                <w:color w:val="000000"/>
                <w:sz w:val="18"/>
              </w:rPr>
              <w:t>工资</w:t>
            </w:r>
            <w:r>
              <w:rPr>
                <w:rFonts w:hint="eastAsia" w:ascii="宋体" w:hAnsi="宋体" w:eastAsia="宋体"/>
                <w:color w:val="000000"/>
                <w:sz w:val="18"/>
                <w:lang w:eastAsia="zh-CN"/>
              </w:rPr>
              <w:t>（</w:t>
            </w:r>
            <w:r>
              <w:rPr>
                <w:rFonts w:hint="eastAsia" w:ascii="宋体" w:hAnsi="宋体" w:eastAsia="宋体"/>
                <w:color w:val="000000"/>
                <w:sz w:val="18"/>
                <w:lang w:val="en-US" w:eastAsia="zh-CN"/>
              </w:rPr>
              <w:t>退休金除外</w:t>
            </w:r>
            <w:r>
              <w:rPr>
                <w:rFonts w:hint="eastAsia" w:ascii="宋体" w:hAnsi="宋体" w:eastAsia="宋体"/>
                <w:color w:val="000000"/>
                <w:sz w:val="18"/>
                <w:lang w:eastAsia="zh-CN"/>
              </w:rPr>
              <w:t>）</w:t>
            </w:r>
            <w:r>
              <w:rPr>
                <w:rFonts w:hint="eastAsia" w:ascii="宋体" w:hAnsi="宋体" w:eastAsia="宋体"/>
                <w:color w:val="000000"/>
                <w:sz w:val="18"/>
              </w:rPr>
              <w:t>、劳务报酬</w:t>
            </w:r>
            <w:r>
              <w:rPr>
                <w:rFonts w:hint="eastAsia" w:ascii="宋体" w:hAnsi="宋体" w:eastAsia="宋体"/>
                <w:color w:val="000000"/>
                <w:sz w:val="18"/>
                <w:lang w:eastAsia="zh-CN"/>
              </w:rPr>
              <w:t>、</w:t>
            </w:r>
            <w:r>
              <w:rPr>
                <w:rFonts w:hint="eastAsia" w:ascii="宋体" w:hAnsi="宋体" w:eastAsia="宋体"/>
                <w:color w:val="000000"/>
                <w:sz w:val="18"/>
              </w:rPr>
              <w:t>生产经营所得</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lang w:val="en-US" w:eastAsia="zh-CN"/>
              </w:rPr>
            </w:pPr>
          </w:p>
        </w:tc>
        <w:tc>
          <w:tcPr>
            <w:tcW w:w="1322" w:type="dxa"/>
            <w:gridSpan w:val="2"/>
            <w:vMerge w:val="restart"/>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lang w:val="en-US" w:eastAsia="zh-CN"/>
              </w:rPr>
            </w:pPr>
            <w:r>
              <w:rPr>
                <w:rFonts w:hint="eastAsia" w:ascii="宋体" w:hAnsi="宋体" w:eastAsia="宋体"/>
                <w:color w:val="000000"/>
                <w:sz w:val="18"/>
              </w:rPr>
              <w:t>B．</w:t>
            </w:r>
            <w:r>
              <w:rPr>
                <w:rFonts w:hint="eastAsia" w:ascii="宋体" w:hAnsi="宋体" w:eastAsia="宋体"/>
                <w:color w:val="000000"/>
                <w:sz w:val="18"/>
                <w:lang w:val="en-US" w:eastAsia="zh-CN"/>
              </w:rPr>
              <w:t>退休金</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lang w:val="en-US" w:eastAsia="zh-CN"/>
              </w:rPr>
              <w:t>C</w:t>
            </w:r>
            <w:r>
              <w:rPr>
                <w:rFonts w:hint="eastAsia" w:ascii="宋体" w:hAnsi="宋体" w:eastAsia="宋体"/>
                <w:color w:val="000000"/>
                <w:sz w:val="18"/>
              </w:rPr>
              <w:t>．利息、股息、转让证券等金融性资产收入</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1"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lang w:val="en-US" w:eastAsia="zh-CN"/>
              </w:rPr>
              <w:t>D</w:t>
            </w:r>
            <w:r>
              <w:rPr>
                <w:rFonts w:hint="eastAsia" w:ascii="宋体" w:hAnsi="宋体" w:eastAsia="宋体"/>
                <w:color w:val="000000"/>
                <w:sz w:val="18"/>
              </w:rPr>
              <w:t>．出租、出售房地产等非金融性资产收入</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lang w:val="en-US"/>
              </w:rPr>
            </w:pPr>
            <w:r>
              <w:rPr>
                <w:rFonts w:hint="eastAsia" w:ascii="宋体" w:hAnsi="宋体" w:eastAsia="宋体"/>
                <w:color w:val="000000"/>
                <w:sz w:val="18"/>
                <w:lang w:val="en-US" w:eastAsia="zh-CN"/>
              </w:rPr>
              <w:t>E</w:t>
            </w:r>
            <w:r>
              <w:rPr>
                <w:rFonts w:hint="eastAsia" w:ascii="宋体" w:hAnsi="宋体" w:eastAsia="宋体"/>
                <w:color w:val="000000"/>
                <w:sz w:val="18"/>
              </w:rPr>
              <w:t>．</w:t>
            </w:r>
            <w:r>
              <w:rPr>
                <w:rFonts w:hint="eastAsia" w:ascii="宋体" w:hAnsi="宋体" w:eastAsia="宋体"/>
                <w:color w:val="000000"/>
                <w:sz w:val="18"/>
                <w:lang w:val="en-US" w:eastAsia="zh-CN"/>
              </w:rPr>
              <w:t>兼职、实习、家庭资助</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lang w:val="en-US"/>
              </w:rPr>
            </w:pPr>
            <w:r>
              <w:rPr>
                <w:rFonts w:hint="eastAsia" w:ascii="宋体" w:hAnsi="宋体" w:eastAsia="宋体"/>
                <w:color w:val="000000"/>
                <w:sz w:val="18"/>
                <w:lang w:val="en-US" w:eastAsia="zh-CN"/>
              </w:rPr>
              <w:t>F.</w:t>
            </w:r>
            <w:r>
              <w:rPr>
                <w:rFonts w:hint="eastAsia" w:ascii="宋体" w:hAnsi="宋体" w:eastAsia="宋体"/>
                <w:color w:val="000000"/>
                <w:sz w:val="18"/>
              </w:rPr>
              <w:t>无</w:t>
            </w:r>
            <w:r>
              <w:rPr>
                <w:rFonts w:hint="eastAsia" w:ascii="宋体" w:hAnsi="宋体" w:eastAsia="宋体"/>
                <w:color w:val="000000"/>
                <w:sz w:val="18"/>
                <w:lang w:val="en-US"/>
              </w:rPr>
              <w:t>收入来源，生活主要依靠积蓄或社会保障</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shd w:val="clear" w:color="auto" w:fill="D9D9D9"/>
            <w:noWrap w:val="0"/>
            <w:vAlign w:val="center"/>
          </w:tcPr>
          <w:p>
            <w:pPr>
              <w:spacing w:line="240" w:lineRule="auto"/>
              <w:ind w:left="0" w:leftChars="0" w:right="0" w:rightChars="0" w:firstLine="0" w:firstLineChars="0"/>
              <w:jc w:val="left"/>
              <w:rPr>
                <w:rFonts w:hint="eastAsia" w:ascii="宋体" w:hAnsi="宋体" w:eastAsia="宋体" w:cs="宋体"/>
                <w:b/>
                <w:color w:val="000000"/>
                <w:sz w:val="18"/>
              </w:rPr>
            </w:pPr>
            <w:r>
              <w:rPr>
                <w:rFonts w:hint="eastAsia" w:ascii="宋体" w:hAnsi="宋体" w:eastAsia="宋体"/>
                <w:b/>
                <w:bCs/>
                <w:color w:val="000000"/>
                <w:sz w:val="18"/>
              </w:rPr>
              <w:t>2</w:t>
            </w:r>
            <w:r>
              <w:rPr>
                <w:rFonts w:hint="eastAsia" w:ascii="宋体" w:hAnsi="宋体" w:eastAsia="宋体"/>
                <w:b/>
                <w:bCs/>
                <w:color w:val="000000"/>
                <w:sz w:val="18"/>
                <w:lang w:eastAsia="zh-CN"/>
              </w:rPr>
              <w:t>．</w:t>
            </w:r>
            <w:r>
              <w:rPr>
                <w:rFonts w:hint="eastAsia" w:ascii="宋体" w:hAnsi="宋体" w:eastAsia="宋体"/>
                <w:b/>
                <w:bCs/>
                <w:color w:val="000000"/>
                <w:sz w:val="18"/>
              </w:rPr>
              <w:t>您最近三年个人年均收入为：</w:t>
            </w:r>
          </w:p>
        </w:tc>
        <w:tc>
          <w:tcPr>
            <w:tcW w:w="1350" w:type="dxa"/>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b w:val="0"/>
                <w:bCs/>
                <w:color w:val="000000"/>
                <w:sz w:val="18"/>
              </w:rPr>
            </w:pPr>
            <w:r>
              <w:rPr>
                <w:rFonts w:hint="eastAsia" w:ascii="宋体" w:hAnsi="宋体" w:eastAsia="宋体" w:cs="宋体"/>
                <w:b w:val="0"/>
                <w:bCs/>
                <w:color w:val="000000"/>
                <w:sz w:val="18"/>
                <w:lang w:val="en-US" w:eastAsia="zh-CN"/>
              </w:rPr>
              <w:t>选项（√）</w:t>
            </w:r>
          </w:p>
        </w:tc>
        <w:tc>
          <w:tcPr>
            <w:tcW w:w="1322" w:type="dxa"/>
            <w:gridSpan w:val="2"/>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b w:val="0"/>
                <w:bCs/>
                <w:color w:val="000000"/>
                <w:sz w:val="18"/>
              </w:rPr>
            </w:pPr>
            <w:r>
              <w:rPr>
                <w:rFonts w:hint="eastAsia" w:ascii="宋体" w:hAnsi="宋体" w:eastAsia="宋体" w:cs="宋体"/>
                <w:b w:val="0"/>
                <w:bCs/>
                <w:color w:val="000000"/>
                <w:kern w:val="0"/>
                <w:sz w:val="18"/>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rPr>
              <w:t>A．不超过</w:t>
            </w:r>
            <w:r>
              <w:rPr>
                <w:rFonts w:hint="eastAsia" w:ascii="宋体" w:hAnsi="宋体" w:eastAsia="宋体"/>
                <w:color w:val="000000"/>
                <w:sz w:val="18"/>
                <w:lang w:val="en-US" w:eastAsia="zh-CN"/>
              </w:rPr>
              <w:t>5</w:t>
            </w:r>
            <w:r>
              <w:rPr>
                <w:rFonts w:hint="eastAsia" w:ascii="宋体" w:hAnsi="宋体" w:eastAsia="宋体"/>
                <w:color w:val="000000"/>
                <w:sz w:val="18"/>
              </w:rPr>
              <w:t>万</w:t>
            </w:r>
            <w:r>
              <w:rPr>
                <w:rFonts w:hint="eastAsia" w:ascii="宋体" w:hAnsi="宋体" w:eastAsia="宋体"/>
                <w:color w:val="000000"/>
                <w:sz w:val="18"/>
                <w:lang w:val="en-US" w:eastAsia="zh-CN"/>
              </w:rPr>
              <w:t>元</w:t>
            </w:r>
            <w:r>
              <w:rPr>
                <w:rFonts w:hint="eastAsia" w:ascii="宋体" w:hAnsi="宋体" w:eastAsia="宋体"/>
                <w:color w:val="000000"/>
                <w:sz w:val="18"/>
              </w:rPr>
              <w:t>人民币</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lang w:val="en-US" w:eastAsia="zh-CN"/>
              </w:rPr>
            </w:pPr>
          </w:p>
        </w:tc>
        <w:tc>
          <w:tcPr>
            <w:tcW w:w="1322" w:type="dxa"/>
            <w:gridSpan w:val="2"/>
            <w:vMerge w:val="restart"/>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rPr>
              <w:t>B．</w:t>
            </w:r>
            <w:r>
              <w:rPr>
                <w:rFonts w:hint="eastAsia" w:ascii="宋体" w:hAnsi="宋体" w:eastAsia="宋体"/>
                <w:color w:val="000000"/>
                <w:sz w:val="18"/>
                <w:lang w:val="en-US" w:eastAsia="zh-CN"/>
              </w:rPr>
              <w:t>5</w:t>
            </w:r>
            <w:r>
              <w:rPr>
                <w:rFonts w:hint="eastAsia" w:ascii="宋体" w:hAnsi="宋体" w:eastAsia="宋体"/>
                <w:color w:val="000000"/>
                <w:sz w:val="18"/>
              </w:rPr>
              <w:t>万-</w:t>
            </w:r>
            <w:r>
              <w:rPr>
                <w:rFonts w:hint="eastAsia" w:ascii="宋体" w:hAnsi="宋体" w:eastAsia="宋体"/>
                <w:color w:val="000000"/>
                <w:sz w:val="18"/>
                <w:lang w:val="en-US" w:eastAsia="zh-CN"/>
              </w:rPr>
              <w:t>20</w:t>
            </w:r>
            <w:r>
              <w:rPr>
                <w:rFonts w:hint="eastAsia" w:ascii="宋体" w:hAnsi="宋体" w:eastAsia="宋体"/>
                <w:color w:val="000000"/>
                <w:sz w:val="18"/>
              </w:rPr>
              <w:t>万</w:t>
            </w:r>
            <w:r>
              <w:rPr>
                <w:rFonts w:hint="eastAsia" w:ascii="宋体" w:hAnsi="宋体" w:eastAsia="宋体"/>
                <w:color w:val="000000"/>
                <w:sz w:val="18"/>
                <w:lang w:val="en-US" w:eastAsia="zh-CN"/>
              </w:rPr>
              <w:t>元</w:t>
            </w:r>
            <w:r>
              <w:rPr>
                <w:rFonts w:hint="eastAsia" w:ascii="宋体" w:hAnsi="宋体" w:eastAsia="宋体"/>
                <w:color w:val="000000"/>
                <w:sz w:val="18"/>
              </w:rPr>
              <w:t>（不含）人民币</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szCs w:val="22"/>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rPr>
              <w:t>C．</w:t>
            </w:r>
            <w:r>
              <w:rPr>
                <w:rFonts w:hint="eastAsia" w:ascii="宋体" w:hAnsi="宋体" w:eastAsia="宋体"/>
                <w:color w:val="000000"/>
                <w:sz w:val="18"/>
                <w:lang w:val="en-US" w:eastAsia="zh-CN"/>
              </w:rPr>
              <w:t>20</w:t>
            </w:r>
            <w:r>
              <w:rPr>
                <w:rFonts w:hint="eastAsia" w:ascii="宋体" w:hAnsi="宋体" w:eastAsia="宋体"/>
                <w:color w:val="000000"/>
                <w:sz w:val="18"/>
              </w:rPr>
              <w:t>万-</w:t>
            </w:r>
            <w:r>
              <w:rPr>
                <w:rFonts w:hint="eastAsia" w:ascii="宋体" w:hAnsi="宋体" w:eastAsia="宋体"/>
                <w:color w:val="000000"/>
                <w:sz w:val="18"/>
                <w:lang w:val="en-US" w:eastAsia="zh-CN"/>
              </w:rPr>
              <w:t>70</w:t>
            </w:r>
            <w:r>
              <w:rPr>
                <w:rFonts w:hint="eastAsia" w:ascii="宋体" w:hAnsi="宋体" w:eastAsia="宋体"/>
                <w:color w:val="000000"/>
                <w:sz w:val="18"/>
              </w:rPr>
              <w:t>万元（不含）人民币</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szCs w:val="22"/>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rPr>
              <w:t>D．</w:t>
            </w:r>
            <w:r>
              <w:rPr>
                <w:rFonts w:hint="eastAsia" w:ascii="宋体" w:hAnsi="宋体" w:eastAsia="宋体"/>
                <w:color w:val="000000"/>
                <w:sz w:val="18"/>
                <w:lang w:val="en-US" w:eastAsia="zh-CN"/>
              </w:rPr>
              <w:t>70万元</w:t>
            </w:r>
            <w:r>
              <w:rPr>
                <w:rFonts w:hint="eastAsia" w:ascii="宋体" w:hAnsi="宋体" w:eastAsia="宋体"/>
                <w:color w:val="000000"/>
                <w:sz w:val="18"/>
              </w:rPr>
              <w:t>人民币</w:t>
            </w:r>
            <w:r>
              <w:rPr>
                <w:rFonts w:hint="eastAsia" w:ascii="宋体" w:hAnsi="宋体" w:eastAsia="宋体"/>
                <w:color w:val="000000"/>
                <w:sz w:val="18"/>
                <w:lang w:val="en-US" w:eastAsia="zh-CN"/>
              </w:rPr>
              <w:t>以上</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shd w:val="clear" w:color="auto" w:fill="D9D9D9"/>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b/>
                <w:color w:val="000000"/>
                <w:sz w:val="18"/>
                <w:lang w:val="en-US" w:eastAsia="zh-CN"/>
              </w:rPr>
              <w:t>3</w:t>
            </w:r>
            <w:r>
              <w:rPr>
                <w:rFonts w:hint="eastAsia" w:ascii="宋体" w:hAnsi="宋体" w:eastAsia="宋体"/>
                <w:b/>
                <w:color w:val="000000"/>
                <w:sz w:val="18"/>
                <w:lang w:eastAsia="zh-CN"/>
              </w:rPr>
              <w:t>．</w:t>
            </w:r>
            <w:r>
              <w:rPr>
                <w:rFonts w:hint="eastAsia" w:ascii="宋体" w:hAnsi="宋体" w:eastAsia="宋体"/>
                <w:b/>
                <w:color w:val="000000"/>
                <w:sz w:val="18"/>
              </w:rPr>
              <w:t>您是否有尚未清偿的数额较大的债务，如有，其性质是：</w:t>
            </w:r>
          </w:p>
        </w:tc>
        <w:tc>
          <w:tcPr>
            <w:tcW w:w="1350" w:type="dxa"/>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b w:val="0"/>
                <w:bCs/>
                <w:color w:val="000000"/>
                <w:sz w:val="18"/>
              </w:rPr>
            </w:pPr>
            <w:r>
              <w:rPr>
                <w:rFonts w:hint="eastAsia" w:ascii="宋体" w:hAnsi="宋体" w:eastAsia="宋体" w:cs="宋体"/>
                <w:b w:val="0"/>
                <w:bCs/>
                <w:color w:val="000000"/>
                <w:sz w:val="18"/>
                <w:lang w:val="en-US" w:eastAsia="zh-CN"/>
              </w:rPr>
              <w:t>选项（√）</w:t>
            </w:r>
          </w:p>
        </w:tc>
        <w:tc>
          <w:tcPr>
            <w:tcW w:w="1322" w:type="dxa"/>
            <w:gridSpan w:val="2"/>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b w:val="0"/>
                <w:bCs/>
                <w:color w:val="000000"/>
                <w:sz w:val="18"/>
              </w:rPr>
            </w:pPr>
            <w:r>
              <w:rPr>
                <w:rFonts w:hint="eastAsia" w:ascii="宋体" w:hAnsi="宋体" w:eastAsia="宋体" w:cs="宋体"/>
                <w:b w:val="0"/>
                <w:bCs/>
                <w:color w:val="000000"/>
                <w:kern w:val="0"/>
                <w:sz w:val="18"/>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A．没有</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lang w:val="en-US" w:eastAsia="zh-CN"/>
              </w:rPr>
            </w:pPr>
          </w:p>
        </w:tc>
        <w:tc>
          <w:tcPr>
            <w:tcW w:w="1322" w:type="dxa"/>
            <w:gridSpan w:val="2"/>
            <w:vMerge w:val="restart"/>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B．有，住房</w:t>
            </w:r>
            <w:r>
              <w:rPr>
                <w:rFonts w:hint="eastAsia" w:ascii="宋体" w:hAnsi="宋体" w:eastAsia="宋体"/>
                <w:color w:val="000000"/>
                <w:sz w:val="18"/>
                <w:lang w:val="en-US" w:eastAsia="zh-CN"/>
              </w:rPr>
              <w:t>抵押</w:t>
            </w:r>
            <w:r>
              <w:rPr>
                <w:rFonts w:hint="eastAsia" w:ascii="宋体" w:hAnsi="宋体" w:eastAsia="宋体"/>
                <w:color w:val="000000"/>
                <w:sz w:val="18"/>
              </w:rPr>
              <w:t>贷款等长期定额债务</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C．有，信用卡欠款、消费信贷等短期信用债务</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D．有，亲朋之间借款</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val="0"/>
                <w:bCs/>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shd w:val="clear" w:color="auto" w:fill="D9D9D9"/>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b/>
                <w:color w:val="000000"/>
                <w:sz w:val="18"/>
                <w:lang w:val="en-US" w:eastAsia="zh-CN"/>
              </w:rPr>
              <w:t>4</w:t>
            </w:r>
            <w:r>
              <w:rPr>
                <w:rFonts w:hint="eastAsia" w:ascii="宋体" w:hAnsi="宋体" w:eastAsia="宋体"/>
                <w:b/>
                <w:color w:val="000000"/>
                <w:sz w:val="18"/>
                <w:lang w:eastAsia="zh-CN"/>
              </w:rPr>
              <w:t>．</w:t>
            </w:r>
            <w:r>
              <w:rPr>
                <w:rFonts w:hint="eastAsia" w:ascii="宋体" w:hAnsi="宋体" w:eastAsia="宋体"/>
                <w:b/>
                <w:color w:val="000000"/>
                <w:sz w:val="18"/>
              </w:rPr>
              <w:t>您可用于投资的资产数额（包括金融资产和不动产）为：</w:t>
            </w:r>
          </w:p>
        </w:tc>
        <w:tc>
          <w:tcPr>
            <w:tcW w:w="1350" w:type="dxa"/>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b w:val="0"/>
                <w:bCs/>
                <w:color w:val="000000"/>
                <w:sz w:val="18"/>
              </w:rPr>
            </w:pPr>
            <w:r>
              <w:rPr>
                <w:rFonts w:hint="eastAsia" w:ascii="宋体" w:hAnsi="宋体" w:eastAsia="宋体" w:cs="宋体"/>
                <w:b w:val="0"/>
                <w:bCs/>
                <w:color w:val="000000"/>
                <w:sz w:val="18"/>
                <w:lang w:val="en-US" w:eastAsia="zh-CN"/>
              </w:rPr>
              <w:t>选项（√）</w:t>
            </w:r>
          </w:p>
        </w:tc>
        <w:tc>
          <w:tcPr>
            <w:tcW w:w="1322" w:type="dxa"/>
            <w:gridSpan w:val="2"/>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b w:val="0"/>
                <w:bCs/>
                <w:color w:val="000000"/>
                <w:sz w:val="18"/>
              </w:rPr>
            </w:pPr>
            <w:r>
              <w:rPr>
                <w:rFonts w:hint="eastAsia" w:ascii="宋体" w:hAnsi="宋体" w:eastAsia="宋体" w:cs="宋体"/>
                <w:b w:val="0"/>
                <w:bCs/>
                <w:color w:val="000000"/>
                <w:kern w:val="0"/>
                <w:sz w:val="18"/>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A．不超过</w:t>
            </w:r>
            <w:r>
              <w:rPr>
                <w:rFonts w:hint="eastAsia" w:ascii="宋体" w:hAnsi="宋体" w:eastAsia="宋体"/>
                <w:color w:val="000000"/>
                <w:sz w:val="18"/>
                <w:lang w:val="en-US" w:eastAsia="zh-CN"/>
              </w:rPr>
              <w:t>10</w:t>
            </w:r>
            <w:r>
              <w:rPr>
                <w:rFonts w:hint="eastAsia" w:ascii="宋体" w:hAnsi="宋体" w:eastAsia="宋体"/>
                <w:color w:val="000000"/>
                <w:sz w:val="18"/>
              </w:rPr>
              <w:t>万</w:t>
            </w:r>
            <w:r>
              <w:rPr>
                <w:rFonts w:hint="eastAsia" w:ascii="宋体" w:hAnsi="宋体" w:eastAsia="宋体"/>
                <w:color w:val="000000"/>
                <w:sz w:val="18"/>
                <w:lang w:val="en-US" w:eastAsia="zh-CN"/>
              </w:rPr>
              <w:t>元</w:t>
            </w:r>
            <w:r>
              <w:rPr>
                <w:rFonts w:hint="eastAsia" w:ascii="宋体" w:hAnsi="宋体" w:eastAsia="宋体"/>
                <w:color w:val="000000"/>
                <w:sz w:val="18"/>
              </w:rPr>
              <w:t>人民币</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restart"/>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B．</w:t>
            </w:r>
            <w:r>
              <w:rPr>
                <w:rFonts w:hint="eastAsia" w:ascii="宋体" w:hAnsi="宋体" w:eastAsia="宋体"/>
                <w:color w:val="000000"/>
                <w:sz w:val="18"/>
                <w:lang w:val="en-US" w:eastAsia="zh-CN"/>
              </w:rPr>
              <w:t>10</w:t>
            </w:r>
            <w:r>
              <w:rPr>
                <w:rFonts w:hint="eastAsia" w:ascii="宋体" w:hAnsi="宋体" w:eastAsia="宋体"/>
                <w:color w:val="000000"/>
                <w:sz w:val="18"/>
              </w:rPr>
              <w:t>万-50万</w:t>
            </w:r>
            <w:r>
              <w:rPr>
                <w:rFonts w:hint="eastAsia" w:ascii="宋体" w:hAnsi="宋体" w:eastAsia="宋体"/>
                <w:color w:val="000000"/>
                <w:sz w:val="18"/>
                <w:lang w:val="en-US" w:eastAsia="zh-CN"/>
              </w:rPr>
              <w:t>元</w:t>
            </w:r>
            <w:r>
              <w:rPr>
                <w:rFonts w:hint="eastAsia" w:ascii="宋体" w:hAnsi="宋体" w:eastAsia="宋体"/>
                <w:color w:val="000000"/>
                <w:sz w:val="18"/>
              </w:rPr>
              <w:t>（不含）人民币</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C．50万-</w:t>
            </w:r>
            <w:r>
              <w:rPr>
                <w:rFonts w:hint="eastAsia" w:ascii="宋体" w:hAnsi="宋体" w:eastAsia="宋体"/>
                <w:color w:val="000000"/>
                <w:sz w:val="18"/>
                <w:lang w:val="en-US" w:eastAsia="zh-CN"/>
              </w:rPr>
              <w:t>1</w:t>
            </w:r>
            <w:r>
              <w:rPr>
                <w:rFonts w:hint="eastAsia" w:ascii="宋体" w:hAnsi="宋体" w:eastAsia="宋体"/>
                <w:color w:val="000000"/>
                <w:sz w:val="18"/>
              </w:rPr>
              <w:t>00万元（不含）人民币</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lang w:val="en-US" w:eastAsia="zh-CN"/>
              </w:rPr>
              <w:t>D</w:t>
            </w:r>
            <w:r>
              <w:rPr>
                <w:rFonts w:hint="eastAsia" w:ascii="宋体" w:hAnsi="宋体" w:eastAsia="宋体"/>
                <w:color w:val="000000"/>
                <w:sz w:val="18"/>
              </w:rPr>
              <w:t>．</w:t>
            </w:r>
            <w:r>
              <w:rPr>
                <w:rFonts w:hint="eastAsia" w:ascii="宋体" w:hAnsi="宋体" w:eastAsia="宋体"/>
                <w:color w:val="000000"/>
                <w:sz w:val="18"/>
                <w:lang w:val="en-US" w:eastAsia="zh-CN"/>
              </w:rPr>
              <w:t>100</w:t>
            </w:r>
            <w:r>
              <w:rPr>
                <w:rFonts w:hint="eastAsia" w:ascii="宋体" w:hAnsi="宋体" w:eastAsia="宋体"/>
                <w:color w:val="000000"/>
                <w:sz w:val="18"/>
              </w:rPr>
              <w:t>万-</w:t>
            </w:r>
            <w:r>
              <w:rPr>
                <w:rFonts w:hint="eastAsia" w:ascii="宋体" w:hAnsi="宋体" w:eastAsia="宋体"/>
                <w:color w:val="000000"/>
                <w:sz w:val="18"/>
                <w:lang w:val="en-US" w:eastAsia="zh-CN"/>
              </w:rPr>
              <w:t>3</w:t>
            </w:r>
            <w:r>
              <w:rPr>
                <w:rFonts w:hint="eastAsia" w:ascii="宋体" w:hAnsi="宋体" w:eastAsia="宋体"/>
                <w:color w:val="000000"/>
                <w:sz w:val="18"/>
              </w:rPr>
              <w:t>00万元（不含）人民币</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lang w:val="en-US" w:eastAsia="zh-CN"/>
              </w:rPr>
              <w:t>E</w:t>
            </w:r>
            <w:r>
              <w:rPr>
                <w:rFonts w:hint="eastAsia" w:ascii="宋体" w:hAnsi="宋体" w:eastAsia="宋体"/>
                <w:color w:val="000000"/>
                <w:sz w:val="18"/>
              </w:rPr>
              <w:t>．300万元人民币以上</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outlineLvl w:val="2"/>
              <w:rPr>
                <w:rFonts w:hint="eastAsia" w:ascii="宋体" w:hAnsi="宋体" w:eastAsia="宋体"/>
                <w:color w:val="000000"/>
                <w:sz w:val="18"/>
              </w:rPr>
            </w:pPr>
            <w:r>
              <w:rPr>
                <w:rFonts w:hint="eastAsia" w:ascii="宋体" w:hAnsi="宋体" w:eastAsia="宋体"/>
                <w:b/>
                <w:color w:val="000000"/>
                <w:sz w:val="18"/>
              </w:rPr>
              <w:t>二、投资知识</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r>
              <w:rPr>
                <w:rFonts w:hint="eastAsia" w:ascii="宋体" w:hAnsi="宋体" w:eastAsia="宋体" w:cs="宋体"/>
                <w:b/>
                <w:bCs w:val="0"/>
                <w:color w:val="000000"/>
                <w:sz w:val="18"/>
                <w:szCs w:val="22"/>
                <w:lang w:eastAsia="zh-CN"/>
              </w:rPr>
              <w:t>小计得分</w:t>
            </w:r>
          </w:p>
        </w:tc>
        <w:tc>
          <w:tcPr>
            <w:tcW w:w="1322" w:type="dxa"/>
            <w:gridSpan w:val="2"/>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shd w:val="clear" w:color="auto" w:fill="C0C0C0"/>
            <w:noWrap w:val="0"/>
            <w:vAlign w:val="center"/>
          </w:tcPr>
          <w:p>
            <w:pPr>
              <w:spacing w:line="240" w:lineRule="auto"/>
              <w:ind w:left="0" w:leftChars="0" w:right="0" w:rightChars="0" w:firstLine="0" w:firstLineChars="0"/>
              <w:jc w:val="left"/>
              <w:rPr>
                <w:rFonts w:hint="eastAsia" w:ascii="宋体" w:hAnsi="宋体" w:eastAsia="宋体"/>
                <w:b/>
                <w:color w:val="000000"/>
                <w:sz w:val="18"/>
              </w:rPr>
            </w:pPr>
            <w:r>
              <w:rPr>
                <w:rFonts w:hint="eastAsia" w:ascii="宋体" w:hAnsi="宋体" w:eastAsia="宋体"/>
                <w:b/>
                <w:color w:val="000000"/>
                <w:sz w:val="18"/>
                <w:lang w:val="en-US" w:eastAsia="zh-CN"/>
              </w:rPr>
              <w:t>5</w:t>
            </w:r>
            <w:r>
              <w:rPr>
                <w:rFonts w:hint="eastAsia" w:ascii="宋体" w:hAnsi="宋体" w:eastAsia="宋体"/>
                <w:b/>
                <w:color w:val="000000"/>
                <w:sz w:val="18"/>
                <w:lang w:eastAsia="zh-CN"/>
              </w:rPr>
              <w:t>．</w:t>
            </w:r>
            <w:r>
              <w:rPr>
                <w:rFonts w:hint="eastAsia" w:ascii="宋体" w:hAnsi="宋体" w:eastAsia="宋体"/>
                <w:b/>
                <w:color w:val="000000"/>
                <w:sz w:val="18"/>
              </w:rPr>
              <w:t>以下描述中何种符合您的实际情况：</w:t>
            </w:r>
          </w:p>
        </w:tc>
        <w:tc>
          <w:tcPr>
            <w:tcW w:w="1350" w:type="dxa"/>
            <w:tcBorders>
              <w:tl2br w:val="nil"/>
              <w:tr2bl w:val="nil"/>
            </w:tcBorders>
            <w:shd w:val="clear" w:color="auto" w:fill="C0C0C0"/>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r>
              <w:rPr>
                <w:rFonts w:hint="eastAsia" w:ascii="宋体" w:hAnsi="宋体" w:eastAsia="宋体" w:cs="宋体"/>
                <w:b w:val="0"/>
                <w:bCs/>
                <w:color w:val="000000"/>
                <w:sz w:val="18"/>
                <w:lang w:val="en-US" w:eastAsia="zh-CN"/>
              </w:rPr>
              <w:t>选项（√）</w:t>
            </w:r>
          </w:p>
        </w:tc>
        <w:tc>
          <w:tcPr>
            <w:tcW w:w="1322" w:type="dxa"/>
            <w:gridSpan w:val="2"/>
            <w:tcBorders>
              <w:tl2br w:val="nil"/>
              <w:tr2bl w:val="nil"/>
            </w:tcBorders>
            <w:shd w:val="clear" w:color="auto" w:fill="C0C0C0"/>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r>
              <w:rPr>
                <w:rFonts w:hint="eastAsia" w:ascii="宋体" w:hAnsi="宋体" w:eastAsia="宋体" w:cs="宋体"/>
                <w:b w:val="0"/>
                <w:bCs/>
                <w:color w:val="000000"/>
                <w:kern w:val="0"/>
                <w:sz w:val="18"/>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lang w:val="en-US" w:eastAsia="zh-CN"/>
              </w:rPr>
            </w:pPr>
            <w:r>
              <w:rPr>
                <w:rFonts w:hint="eastAsia" w:ascii="宋体" w:hAnsi="宋体" w:eastAsia="宋体"/>
                <w:color w:val="000000"/>
                <w:sz w:val="18"/>
                <w:lang w:val="en-US" w:eastAsia="zh-CN"/>
              </w:rPr>
              <w:t>A</w:t>
            </w:r>
            <w:r>
              <w:rPr>
                <w:rFonts w:hint="eastAsia" w:ascii="宋体" w:hAnsi="宋体" w:eastAsia="宋体"/>
                <w:color w:val="000000"/>
                <w:sz w:val="18"/>
              </w:rPr>
              <w:t>．我不符合以</w:t>
            </w:r>
            <w:r>
              <w:rPr>
                <w:rFonts w:hint="eastAsia" w:ascii="宋体" w:hAnsi="宋体" w:eastAsia="宋体"/>
                <w:color w:val="000000"/>
                <w:sz w:val="18"/>
                <w:lang w:val="en-US" w:eastAsia="zh-CN"/>
              </w:rPr>
              <w:t>下</w:t>
            </w:r>
            <w:r>
              <w:rPr>
                <w:rFonts w:hint="eastAsia" w:ascii="宋体" w:hAnsi="宋体" w:eastAsia="宋体"/>
                <w:color w:val="000000"/>
                <w:sz w:val="18"/>
              </w:rPr>
              <w:t>任何一项描述</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restart"/>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lang w:val="en-US" w:eastAsia="zh-CN"/>
              </w:rPr>
              <w:t>B</w:t>
            </w:r>
            <w:r>
              <w:rPr>
                <w:rFonts w:hint="eastAsia" w:ascii="宋体" w:hAnsi="宋体" w:eastAsia="宋体"/>
                <w:color w:val="000000"/>
                <w:sz w:val="18"/>
              </w:rPr>
              <w:t>．</w:t>
            </w:r>
            <w:r>
              <w:rPr>
                <w:rFonts w:hint="eastAsia" w:ascii="宋体" w:hAnsi="宋体" w:eastAsia="宋体"/>
                <w:color w:val="000000"/>
                <w:sz w:val="18"/>
                <w:lang w:val="en-US" w:eastAsia="zh-CN"/>
              </w:rPr>
              <w:t>已完成或正在进行</w:t>
            </w:r>
            <w:r>
              <w:rPr>
                <w:rFonts w:hint="eastAsia" w:ascii="宋体" w:hAnsi="宋体" w:eastAsia="宋体"/>
                <w:color w:val="000000"/>
                <w:sz w:val="18"/>
              </w:rPr>
              <w:t>金融、经济或财会等与金融产品投资相关专业</w:t>
            </w:r>
            <w:r>
              <w:rPr>
                <w:rFonts w:hint="eastAsia" w:ascii="宋体" w:hAnsi="宋体" w:eastAsia="宋体"/>
                <w:color w:val="000000"/>
                <w:sz w:val="18"/>
                <w:lang w:val="en-US" w:eastAsia="zh-CN"/>
              </w:rPr>
              <w:t>学业</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szCs w:val="22"/>
                <w:lang w:val="en-US" w:eastAsia="zh-CN"/>
              </w:rPr>
              <w:t>C</w:t>
            </w:r>
            <w:r>
              <w:rPr>
                <w:rFonts w:hint="eastAsia" w:ascii="宋体" w:hAnsi="宋体" w:eastAsia="宋体"/>
                <w:color w:val="000000"/>
                <w:sz w:val="18"/>
              </w:rPr>
              <w:t>．</w:t>
            </w:r>
            <w:r>
              <w:rPr>
                <w:rFonts w:hint="eastAsia" w:ascii="宋体" w:hAnsi="宋体" w:eastAsia="宋体"/>
                <w:color w:val="000000"/>
                <w:sz w:val="18"/>
                <w:lang w:val="en-US" w:eastAsia="zh-CN"/>
              </w:rPr>
              <w:t>通过自我学习，</w:t>
            </w:r>
            <w:r>
              <w:rPr>
                <w:rFonts w:hint="eastAsia" w:ascii="宋体" w:hAnsi="宋体" w:eastAsia="宋体"/>
                <w:color w:val="000000"/>
                <w:sz w:val="18"/>
                <w:szCs w:val="22"/>
                <w:lang w:val="en-US" w:eastAsia="zh-CN"/>
              </w:rPr>
              <w:t>经常查阅金融</w:t>
            </w:r>
            <w:r>
              <w:rPr>
                <w:rFonts w:hint="eastAsia" w:ascii="宋体" w:hAnsi="宋体" w:eastAsia="宋体"/>
                <w:color w:val="000000"/>
                <w:sz w:val="18"/>
                <w:lang w:val="en-US" w:eastAsia="zh-CN"/>
              </w:rPr>
              <w:t>行业及产品相关资料，具备一定的专业基础</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lang w:val="en-US" w:eastAsia="zh-CN"/>
              </w:rPr>
              <w:t>D</w:t>
            </w:r>
            <w:r>
              <w:rPr>
                <w:rFonts w:hint="eastAsia" w:ascii="宋体" w:hAnsi="宋体" w:eastAsia="宋体"/>
                <w:color w:val="000000"/>
                <w:sz w:val="18"/>
              </w:rPr>
              <w:t>．</w:t>
            </w:r>
            <w:r>
              <w:rPr>
                <w:rFonts w:hint="eastAsia" w:ascii="宋体" w:hAnsi="宋体" w:eastAsia="宋体"/>
                <w:color w:val="000000"/>
                <w:sz w:val="18"/>
                <w:lang w:val="en-US" w:eastAsia="zh-CN"/>
              </w:rPr>
              <w:t>任职经历</w:t>
            </w:r>
            <w:r>
              <w:rPr>
                <w:rFonts w:hint="eastAsia" w:ascii="宋体" w:hAnsi="宋体" w:eastAsia="宋体"/>
                <w:color w:val="000000"/>
                <w:sz w:val="18"/>
                <w:lang w:eastAsia="zh-CN"/>
              </w:rPr>
              <w:t>（</w:t>
            </w:r>
            <w:r>
              <w:rPr>
                <w:rFonts w:hint="eastAsia" w:ascii="宋体" w:hAnsi="宋体" w:eastAsia="宋体"/>
                <w:color w:val="000000"/>
                <w:sz w:val="18"/>
                <w:lang w:val="en-US" w:eastAsia="zh-CN"/>
              </w:rPr>
              <w:t>非投资经历</w:t>
            </w:r>
            <w:r>
              <w:rPr>
                <w:rFonts w:hint="eastAsia" w:ascii="宋体" w:hAnsi="宋体" w:eastAsia="宋体"/>
                <w:color w:val="000000"/>
                <w:sz w:val="18"/>
                <w:lang w:eastAsia="zh-CN"/>
              </w:rPr>
              <w:t>），</w:t>
            </w:r>
            <w:r>
              <w:rPr>
                <w:rFonts w:hint="eastAsia" w:ascii="宋体" w:hAnsi="宋体" w:eastAsia="宋体"/>
                <w:color w:val="000000"/>
                <w:sz w:val="18"/>
              </w:rPr>
              <w:t>现在或此前曾</w:t>
            </w:r>
            <w:r>
              <w:rPr>
                <w:rFonts w:hint="eastAsia" w:ascii="宋体" w:hAnsi="宋体" w:eastAsia="宋体"/>
                <w:color w:val="000000"/>
                <w:sz w:val="18"/>
                <w:lang w:val="en-US" w:eastAsia="zh-CN"/>
              </w:rPr>
              <w:t>任职</w:t>
            </w:r>
            <w:r>
              <w:rPr>
                <w:rFonts w:hint="eastAsia" w:ascii="宋体" w:hAnsi="宋体" w:eastAsia="宋体"/>
                <w:color w:val="000000"/>
                <w:sz w:val="18"/>
              </w:rPr>
              <w:t>金融、经济或财会等与金融产品投资相关</w:t>
            </w:r>
            <w:r>
              <w:rPr>
                <w:rFonts w:hint="eastAsia" w:ascii="宋体" w:hAnsi="宋体" w:eastAsia="宋体"/>
                <w:color w:val="000000"/>
                <w:sz w:val="18"/>
                <w:lang w:val="en-US" w:eastAsia="zh-CN"/>
              </w:rPr>
              <w:t>岗位</w:t>
            </w:r>
            <w:r>
              <w:rPr>
                <w:rFonts w:hint="eastAsia" w:ascii="宋体" w:hAnsi="宋体" w:eastAsia="宋体"/>
                <w:color w:val="000000"/>
                <w:sz w:val="18"/>
              </w:rPr>
              <w:t>工作超两年</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lang w:val="en-US" w:eastAsia="zh-CN"/>
              </w:rPr>
              <w:t>E</w:t>
            </w:r>
            <w:r>
              <w:rPr>
                <w:rFonts w:hint="eastAsia" w:ascii="宋体" w:hAnsi="宋体" w:eastAsia="宋体"/>
                <w:color w:val="000000"/>
                <w:sz w:val="18"/>
              </w:rPr>
              <w:t>．取得证券从业资格、期货从业资格、基金从业资格、注册会计师证书(CPA)或注册金融分析师证书(CFA)中的一项及以上</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shd w:val="clear" w:color="auto" w:fill="D9D9D9"/>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b/>
                <w:bCs/>
                <w:color w:val="000000"/>
                <w:sz w:val="18"/>
                <w:lang w:val="en-US" w:eastAsia="zh-CN"/>
              </w:rPr>
              <w:t>6</w:t>
            </w:r>
            <w:r>
              <w:rPr>
                <w:rFonts w:hint="eastAsia" w:ascii="宋体" w:hAnsi="宋体" w:eastAsia="宋体"/>
                <w:b/>
                <w:bCs/>
                <w:color w:val="000000"/>
                <w:sz w:val="18"/>
                <w:lang w:eastAsia="zh-CN"/>
              </w:rPr>
              <w:t>．</w:t>
            </w:r>
            <w:r>
              <w:rPr>
                <w:rFonts w:hint="eastAsia" w:ascii="宋体" w:hAnsi="宋体" w:eastAsia="宋体"/>
                <w:b/>
                <w:bCs/>
                <w:color w:val="000000"/>
                <w:sz w:val="18"/>
              </w:rPr>
              <w:t>您的投资知识可描述为：</w:t>
            </w:r>
          </w:p>
        </w:tc>
        <w:tc>
          <w:tcPr>
            <w:tcW w:w="1350" w:type="dxa"/>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lang w:val="en-US" w:eastAsia="zh-CN"/>
              </w:rPr>
            </w:pPr>
            <w:r>
              <w:rPr>
                <w:rFonts w:hint="eastAsia" w:ascii="宋体" w:hAnsi="宋体" w:eastAsia="宋体" w:cs="宋体"/>
                <w:b w:val="0"/>
                <w:bCs/>
                <w:color w:val="000000"/>
                <w:sz w:val="18"/>
                <w:lang w:val="en-US" w:eastAsia="zh-CN"/>
              </w:rPr>
              <w:t>选项（√）</w:t>
            </w:r>
          </w:p>
        </w:tc>
        <w:tc>
          <w:tcPr>
            <w:tcW w:w="1322" w:type="dxa"/>
            <w:gridSpan w:val="2"/>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r>
              <w:rPr>
                <w:rFonts w:hint="eastAsia" w:ascii="宋体" w:hAnsi="宋体" w:eastAsia="宋体" w:cs="宋体"/>
                <w:b w:val="0"/>
                <w:bCs/>
                <w:color w:val="000000"/>
                <w:kern w:val="0"/>
                <w:sz w:val="18"/>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A．有限：基本没有证券期货投资知识</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restart"/>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B．一般：对证券期货产品及相关风险具有基本的知识和理解</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C．丰富：对证券期货产品及相关风险具有丰富的知识和理解</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D．非常丰富：具有专业的证券期货产品及相关风险知识，且理解深入</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outlineLvl w:val="2"/>
              <w:rPr>
                <w:rFonts w:hint="eastAsia" w:ascii="宋体" w:hAnsi="宋体" w:eastAsia="宋体"/>
                <w:color w:val="000000"/>
                <w:sz w:val="18"/>
              </w:rPr>
            </w:pPr>
            <w:r>
              <w:rPr>
                <w:rFonts w:hint="eastAsia" w:ascii="宋体" w:hAnsi="宋体" w:eastAsia="宋体"/>
                <w:b/>
                <w:color w:val="000000"/>
                <w:sz w:val="18"/>
              </w:rPr>
              <w:t>三、投资经验</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default" w:ascii="宋体" w:hAnsi="宋体" w:eastAsia="宋体" w:cs="宋体"/>
                <w:b w:val="0"/>
                <w:bCs w:val="0"/>
                <w:color w:val="000000"/>
                <w:sz w:val="18"/>
                <w:lang w:val="en-US" w:eastAsia="zh-CN"/>
              </w:rPr>
            </w:pPr>
            <w:r>
              <w:rPr>
                <w:rFonts w:hint="eastAsia" w:ascii="宋体" w:hAnsi="宋体" w:eastAsia="宋体" w:cs="宋体"/>
                <w:b/>
                <w:bCs w:val="0"/>
                <w:color w:val="000000"/>
                <w:sz w:val="18"/>
                <w:szCs w:val="22"/>
                <w:lang w:val="en-US" w:eastAsia="zh-CN"/>
              </w:rPr>
              <w:t>小计得分</w:t>
            </w:r>
          </w:p>
        </w:tc>
        <w:tc>
          <w:tcPr>
            <w:tcW w:w="1322" w:type="dxa"/>
            <w:gridSpan w:val="2"/>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shd w:val="clear" w:color="auto" w:fill="D9D9D9"/>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b/>
                <w:color w:val="000000"/>
                <w:sz w:val="18"/>
                <w:lang w:val="en-US" w:eastAsia="zh-CN"/>
              </w:rPr>
              <w:t>7</w:t>
            </w:r>
            <w:r>
              <w:rPr>
                <w:rFonts w:hint="eastAsia" w:ascii="宋体" w:hAnsi="宋体" w:eastAsia="宋体"/>
                <w:b/>
                <w:color w:val="000000"/>
                <w:sz w:val="18"/>
                <w:lang w:eastAsia="zh-CN"/>
              </w:rPr>
              <w:t>．</w:t>
            </w:r>
            <w:r>
              <w:rPr>
                <w:rFonts w:hint="eastAsia" w:ascii="宋体" w:hAnsi="宋体" w:eastAsia="宋体"/>
                <w:b/>
                <w:color w:val="000000"/>
                <w:sz w:val="18"/>
              </w:rPr>
              <w:t>您的投资经验可以被概括为：</w:t>
            </w:r>
          </w:p>
        </w:tc>
        <w:tc>
          <w:tcPr>
            <w:tcW w:w="1350" w:type="dxa"/>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r>
              <w:rPr>
                <w:rFonts w:hint="eastAsia" w:ascii="宋体" w:hAnsi="宋体" w:eastAsia="宋体" w:cs="宋体"/>
                <w:b w:val="0"/>
                <w:bCs/>
                <w:color w:val="000000"/>
                <w:sz w:val="18"/>
                <w:lang w:val="en-US" w:eastAsia="zh-CN"/>
              </w:rPr>
              <w:t>选项（√）</w:t>
            </w:r>
          </w:p>
        </w:tc>
        <w:tc>
          <w:tcPr>
            <w:tcW w:w="1322" w:type="dxa"/>
            <w:gridSpan w:val="2"/>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r>
              <w:rPr>
                <w:rFonts w:hint="eastAsia" w:ascii="宋体" w:hAnsi="宋体" w:eastAsia="宋体" w:cs="宋体"/>
                <w:b w:val="0"/>
                <w:bCs/>
                <w:color w:val="000000"/>
                <w:kern w:val="0"/>
                <w:sz w:val="18"/>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lang w:val="en-US" w:eastAsia="zh-CN"/>
              </w:rPr>
              <w:t>A</w:t>
            </w:r>
            <w:r>
              <w:rPr>
                <w:rFonts w:hint="eastAsia" w:ascii="宋体" w:hAnsi="宋体" w:eastAsia="宋体"/>
                <w:color w:val="000000"/>
                <w:sz w:val="18"/>
              </w:rPr>
              <w:t>．除银行活期和定期存款外，我基本没有其他投资经验</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restart"/>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lang w:val="en-US" w:eastAsia="zh-CN"/>
              </w:rPr>
              <w:t>B</w:t>
            </w:r>
            <w:r>
              <w:rPr>
                <w:rFonts w:hint="eastAsia" w:ascii="宋体" w:hAnsi="宋体" w:eastAsia="宋体"/>
                <w:color w:val="000000"/>
                <w:sz w:val="18"/>
              </w:rPr>
              <w:t>．除银行活期和定期存款外，我购买过基金、保险等理财产品，但还需要进一步的指导</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lang w:val="en-US" w:eastAsia="zh-CN"/>
              </w:rPr>
              <w:t>C</w:t>
            </w:r>
            <w:r>
              <w:rPr>
                <w:rFonts w:hint="eastAsia" w:ascii="宋体" w:hAnsi="宋体" w:eastAsia="宋体"/>
                <w:color w:val="000000"/>
                <w:sz w:val="18"/>
              </w:rPr>
              <w:t>．我是一位有经验的投资者，参与过股票、基金等产品的交易，并倾向于自己做出投资决策</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lang w:val="en-US" w:eastAsia="zh-CN"/>
              </w:rPr>
              <w:t>D</w:t>
            </w:r>
            <w:r>
              <w:rPr>
                <w:rFonts w:hint="eastAsia" w:ascii="宋体" w:hAnsi="宋体" w:eastAsia="宋体"/>
                <w:color w:val="000000"/>
                <w:sz w:val="18"/>
              </w:rPr>
              <w:t>．我是一位非常有经验的投资者，参与过权证、期货或创业板等产品的交易</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shd w:val="clear" w:color="auto" w:fill="D9D9D9"/>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b/>
                <w:bCs/>
                <w:color w:val="000000"/>
                <w:sz w:val="18"/>
                <w:lang w:val="en-US" w:eastAsia="zh-CN"/>
              </w:rPr>
              <w:t>8</w:t>
            </w:r>
            <w:r>
              <w:rPr>
                <w:rFonts w:hint="eastAsia" w:ascii="宋体" w:hAnsi="宋体" w:eastAsia="宋体"/>
                <w:b/>
                <w:bCs/>
                <w:color w:val="000000"/>
                <w:sz w:val="18"/>
                <w:lang w:eastAsia="zh-CN"/>
              </w:rPr>
              <w:t>．</w:t>
            </w:r>
            <w:r>
              <w:rPr>
                <w:rFonts w:hint="eastAsia" w:ascii="宋体" w:hAnsi="宋体" w:eastAsia="宋体"/>
                <w:b/>
                <w:bCs/>
                <w:color w:val="000000"/>
                <w:sz w:val="18"/>
              </w:rPr>
              <w:t>您的投资</w:t>
            </w:r>
            <w:r>
              <w:rPr>
                <w:rFonts w:hint="eastAsia" w:ascii="宋体" w:hAnsi="宋体" w:eastAsia="宋体"/>
                <w:b/>
                <w:bCs/>
                <w:color w:val="000000"/>
                <w:sz w:val="18"/>
                <w:lang w:val="en-US" w:eastAsia="zh-CN"/>
              </w:rPr>
              <w:t>经历</w:t>
            </w:r>
            <w:r>
              <w:rPr>
                <w:rFonts w:hint="eastAsia" w:ascii="宋体" w:hAnsi="宋体" w:eastAsia="宋体"/>
                <w:b/>
                <w:bCs/>
                <w:color w:val="000000"/>
                <w:sz w:val="18"/>
              </w:rPr>
              <w:t>年限为：</w:t>
            </w:r>
          </w:p>
        </w:tc>
        <w:tc>
          <w:tcPr>
            <w:tcW w:w="1350" w:type="dxa"/>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r>
              <w:rPr>
                <w:rFonts w:hint="eastAsia" w:ascii="宋体" w:hAnsi="宋体" w:eastAsia="宋体" w:cs="宋体"/>
                <w:b w:val="0"/>
                <w:bCs/>
                <w:color w:val="000000"/>
                <w:sz w:val="18"/>
                <w:lang w:val="en-US" w:eastAsia="zh-CN"/>
              </w:rPr>
              <w:t>选项（√）</w:t>
            </w:r>
          </w:p>
        </w:tc>
        <w:tc>
          <w:tcPr>
            <w:tcW w:w="1322" w:type="dxa"/>
            <w:gridSpan w:val="2"/>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r>
              <w:rPr>
                <w:rFonts w:hint="eastAsia" w:ascii="宋体" w:hAnsi="宋体" w:eastAsia="宋体" w:cs="宋体"/>
                <w:b w:val="0"/>
                <w:bCs/>
                <w:color w:val="000000"/>
                <w:kern w:val="0"/>
                <w:sz w:val="18"/>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rPr>
              <w:t>A．1年</w:t>
            </w:r>
            <w:r>
              <w:rPr>
                <w:rFonts w:hint="eastAsia" w:ascii="宋体" w:hAnsi="宋体" w:eastAsia="宋体"/>
                <w:color w:val="000000"/>
                <w:sz w:val="18"/>
                <w:lang w:val="en-US" w:eastAsia="zh-CN"/>
              </w:rPr>
              <w:t>及</w:t>
            </w:r>
            <w:r>
              <w:rPr>
                <w:rFonts w:hint="eastAsia" w:ascii="宋体" w:hAnsi="宋体" w:eastAsia="宋体"/>
                <w:color w:val="000000"/>
                <w:sz w:val="18"/>
              </w:rPr>
              <w:t>以下</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restart"/>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rPr>
              <w:t>B．1</w:t>
            </w:r>
            <w:r>
              <w:rPr>
                <w:rFonts w:hint="eastAsia" w:ascii="宋体" w:hAnsi="宋体" w:eastAsia="宋体"/>
                <w:color w:val="000000"/>
                <w:sz w:val="18"/>
                <w:lang w:eastAsia="zh-CN"/>
              </w:rPr>
              <w:t>（</w:t>
            </w:r>
            <w:r>
              <w:rPr>
                <w:rFonts w:hint="eastAsia" w:ascii="宋体" w:hAnsi="宋体" w:eastAsia="宋体"/>
                <w:color w:val="000000"/>
                <w:sz w:val="18"/>
                <w:lang w:val="en-US" w:eastAsia="zh-CN"/>
              </w:rPr>
              <w:t>含</w:t>
            </w:r>
            <w:r>
              <w:rPr>
                <w:rFonts w:hint="eastAsia" w:ascii="宋体" w:hAnsi="宋体" w:eastAsia="宋体"/>
                <w:color w:val="000000"/>
                <w:sz w:val="18"/>
                <w:lang w:eastAsia="zh-CN"/>
              </w:rPr>
              <w:t>）</w:t>
            </w:r>
            <w:r>
              <w:rPr>
                <w:rFonts w:hint="eastAsia" w:ascii="宋体" w:hAnsi="宋体" w:eastAsia="宋体"/>
                <w:color w:val="000000"/>
                <w:sz w:val="18"/>
              </w:rPr>
              <w:t>-5</w:t>
            </w:r>
            <w:r>
              <w:rPr>
                <w:rFonts w:hint="eastAsia" w:ascii="宋体" w:hAnsi="宋体" w:eastAsia="宋体"/>
                <w:color w:val="000000"/>
                <w:sz w:val="18"/>
                <w:lang w:eastAsia="zh-CN"/>
              </w:rPr>
              <w:t>（</w:t>
            </w:r>
            <w:r>
              <w:rPr>
                <w:rFonts w:hint="eastAsia" w:ascii="宋体" w:hAnsi="宋体" w:eastAsia="宋体"/>
                <w:color w:val="000000"/>
                <w:sz w:val="18"/>
                <w:lang w:val="en-US" w:eastAsia="zh-CN"/>
              </w:rPr>
              <w:t>不含</w:t>
            </w:r>
            <w:r>
              <w:rPr>
                <w:rFonts w:hint="eastAsia" w:ascii="宋体" w:hAnsi="宋体" w:eastAsia="宋体"/>
                <w:color w:val="000000"/>
                <w:sz w:val="18"/>
                <w:lang w:eastAsia="zh-CN"/>
              </w:rPr>
              <w:t>）</w:t>
            </w:r>
            <w:r>
              <w:rPr>
                <w:rFonts w:hint="eastAsia" w:ascii="宋体" w:hAnsi="宋体" w:eastAsia="宋体"/>
                <w:color w:val="000000"/>
                <w:sz w:val="18"/>
              </w:rPr>
              <w:t>年</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rPr>
              <w:t>C．5</w:t>
            </w:r>
            <w:r>
              <w:rPr>
                <w:rFonts w:hint="eastAsia" w:ascii="宋体" w:hAnsi="宋体" w:eastAsia="宋体"/>
                <w:color w:val="000000"/>
                <w:sz w:val="18"/>
                <w:lang w:eastAsia="zh-CN"/>
              </w:rPr>
              <w:t>（</w:t>
            </w:r>
            <w:r>
              <w:rPr>
                <w:rFonts w:hint="eastAsia" w:ascii="宋体" w:hAnsi="宋体" w:eastAsia="宋体"/>
                <w:color w:val="000000"/>
                <w:sz w:val="18"/>
                <w:lang w:val="en-US" w:eastAsia="zh-CN"/>
              </w:rPr>
              <w:t>含</w:t>
            </w:r>
            <w:r>
              <w:rPr>
                <w:rFonts w:hint="eastAsia" w:ascii="宋体" w:hAnsi="宋体" w:eastAsia="宋体"/>
                <w:color w:val="000000"/>
                <w:sz w:val="18"/>
                <w:lang w:eastAsia="zh-CN"/>
              </w:rPr>
              <w:t>）</w:t>
            </w:r>
            <w:r>
              <w:rPr>
                <w:rFonts w:hint="eastAsia" w:ascii="宋体" w:hAnsi="宋体" w:eastAsia="宋体"/>
                <w:color w:val="000000"/>
                <w:sz w:val="18"/>
              </w:rPr>
              <w:t>-10</w:t>
            </w:r>
            <w:r>
              <w:rPr>
                <w:rFonts w:hint="eastAsia" w:ascii="宋体" w:hAnsi="宋体" w:eastAsia="宋体"/>
                <w:color w:val="000000"/>
                <w:sz w:val="18"/>
                <w:lang w:eastAsia="zh-CN"/>
              </w:rPr>
              <w:t>（</w:t>
            </w:r>
            <w:r>
              <w:rPr>
                <w:rFonts w:hint="eastAsia" w:ascii="宋体" w:hAnsi="宋体" w:eastAsia="宋体"/>
                <w:color w:val="000000"/>
                <w:sz w:val="18"/>
                <w:lang w:val="en-US" w:eastAsia="zh-CN"/>
              </w:rPr>
              <w:t>不含</w:t>
            </w:r>
            <w:r>
              <w:rPr>
                <w:rFonts w:hint="eastAsia" w:ascii="宋体" w:hAnsi="宋体" w:eastAsia="宋体"/>
                <w:color w:val="000000"/>
                <w:sz w:val="18"/>
                <w:lang w:eastAsia="zh-CN"/>
              </w:rPr>
              <w:t>）</w:t>
            </w:r>
            <w:r>
              <w:rPr>
                <w:rFonts w:hint="eastAsia" w:ascii="宋体" w:hAnsi="宋体" w:eastAsia="宋体"/>
                <w:color w:val="000000"/>
                <w:sz w:val="18"/>
              </w:rPr>
              <w:t>年</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rPr>
              <w:t>D．10年</w:t>
            </w:r>
            <w:r>
              <w:rPr>
                <w:rFonts w:hint="eastAsia" w:ascii="宋体" w:hAnsi="宋体" w:eastAsia="宋体"/>
                <w:color w:val="000000"/>
                <w:sz w:val="18"/>
                <w:lang w:val="en-US" w:eastAsia="zh-CN"/>
              </w:rPr>
              <w:t>及</w:t>
            </w:r>
            <w:r>
              <w:rPr>
                <w:rFonts w:hint="eastAsia" w:ascii="宋体" w:hAnsi="宋体" w:eastAsia="宋体"/>
                <w:color w:val="000000"/>
                <w:sz w:val="18"/>
              </w:rPr>
              <w:t>以上</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outlineLvl w:val="2"/>
              <w:rPr>
                <w:rFonts w:hint="eastAsia" w:ascii="宋体" w:hAnsi="宋体" w:eastAsia="宋体" w:cs="宋体"/>
                <w:color w:val="000000"/>
                <w:sz w:val="18"/>
              </w:rPr>
            </w:pPr>
            <w:r>
              <w:rPr>
                <w:rFonts w:hint="eastAsia" w:ascii="宋体" w:hAnsi="宋体" w:eastAsia="宋体"/>
                <w:b/>
                <w:color w:val="000000"/>
                <w:sz w:val="18"/>
              </w:rPr>
              <w:t>四、投资目标</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default" w:ascii="宋体" w:hAnsi="宋体" w:eastAsia="宋体" w:cs="宋体"/>
                <w:color w:val="000000"/>
                <w:sz w:val="18"/>
                <w:lang w:val="en-US" w:eastAsia="zh-CN"/>
              </w:rPr>
            </w:pPr>
            <w:r>
              <w:rPr>
                <w:rFonts w:hint="eastAsia" w:ascii="宋体" w:hAnsi="宋体" w:eastAsia="宋体" w:cs="宋体"/>
                <w:b/>
                <w:bCs/>
                <w:color w:val="000000"/>
                <w:sz w:val="18"/>
                <w:lang w:val="en-US" w:eastAsia="zh-CN"/>
              </w:rPr>
              <w:t>小计得分</w:t>
            </w:r>
          </w:p>
        </w:tc>
        <w:tc>
          <w:tcPr>
            <w:tcW w:w="1322" w:type="dxa"/>
            <w:gridSpan w:val="2"/>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shd w:val="clear" w:color="auto" w:fill="D9D9D9"/>
            <w:noWrap w:val="0"/>
            <w:vAlign w:val="center"/>
          </w:tcPr>
          <w:p>
            <w:pPr>
              <w:spacing w:line="240" w:lineRule="auto"/>
              <w:ind w:left="0" w:leftChars="0" w:right="0" w:rightChars="0" w:firstLine="0" w:firstLineChars="0"/>
              <w:jc w:val="left"/>
              <w:rPr>
                <w:rFonts w:hint="eastAsia" w:ascii="宋体" w:hAnsi="宋体" w:eastAsia="宋体"/>
                <w:b/>
                <w:color w:val="000000"/>
                <w:sz w:val="18"/>
              </w:rPr>
            </w:pPr>
            <w:r>
              <w:rPr>
                <w:rFonts w:hint="eastAsia" w:ascii="宋体" w:hAnsi="宋体" w:eastAsia="宋体"/>
                <w:b/>
                <w:color w:val="000000"/>
                <w:sz w:val="18"/>
                <w:lang w:val="en-US" w:eastAsia="zh-CN"/>
              </w:rPr>
              <w:t>9</w:t>
            </w:r>
            <w:r>
              <w:rPr>
                <w:rFonts w:hint="eastAsia" w:ascii="宋体" w:hAnsi="宋体" w:eastAsia="宋体"/>
                <w:b/>
                <w:color w:val="000000"/>
                <w:sz w:val="18"/>
                <w:lang w:eastAsia="zh-CN"/>
              </w:rPr>
              <w:t>．</w:t>
            </w:r>
            <w:r>
              <w:rPr>
                <w:rFonts w:hint="eastAsia" w:ascii="宋体" w:hAnsi="宋体" w:eastAsia="宋体"/>
                <w:b/>
                <w:color w:val="000000"/>
                <w:sz w:val="18"/>
              </w:rPr>
              <w:t>您打算重点投资于哪些种类的投资品种？</w:t>
            </w:r>
          </w:p>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rPr>
              <w:t>（注：本题可多选，但评分以其中最高分值</w:t>
            </w:r>
            <w:r>
              <w:rPr>
                <w:rFonts w:hint="eastAsia" w:ascii="宋体" w:hAnsi="宋体" w:eastAsia="宋体"/>
                <w:color w:val="000000"/>
                <w:sz w:val="18"/>
                <w:lang w:eastAsia="zh-CN"/>
              </w:rPr>
              <w:t>选项（√）</w:t>
            </w:r>
            <w:r>
              <w:rPr>
                <w:rFonts w:hint="eastAsia" w:ascii="宋体" w:hAnsi="宋体" w:eastAsia="宋体"/>
                <w:color w:val="000000"/>
                <w:sz w:val="18"/>
              </w:rPr>
              <w:t>为准。）</w:t>
            </w:r>
          </w:p>
        </w:tc>
        <w:tc>
          <w:tcPr>
            <w:tcW w:w="1350" w:type="dxa"/>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r>
              <w:rPr>
                <w:rFonts w:hint="eastAsia" w:ascii="宋体" w:hAnsi="宋体" w:eastAsia="宋体" w:cs="宋体"/>
                <w:b w:val="0"/>
                <w:bCs/>
                <w:color w:val="000000"/>
                <w:sz w:val="18"/>
                <w:lang w:val="en-US" w:eastAsia="zh-CN"/>
              </w:rPr>
              <w:t>选项（√）</w:t>
            </w:r>
          </w:p>
        </w:tc>
        <w:tc>
          <w:tcPr>
            <w:tcW w:w="1322" w:type="dxa"/>
            <w:gridSpan w:val="2"/>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r>
              <w:rPr>
                <w:rFonts w:hint="eastAsia" w:ascii="宋体" w:hAnsi="宋体" w:eastAsia="宋体" w:cs="宋体"/>
                <w:b w:val="0"/>
                <w:bCs/>
                <w:color w:val="000000"/>
                <w:kern w:val="0"/>
                <w:sz w:val="18"/>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rPr>
              <w:t>A．债券、货币市场基金、债券基金等固定收益类投资品种</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restart"/>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lang w:val="en-US" w:eastAsia="zh-CN"/>
              </w:rPr>
            </w:pPr>
            <w:r>
              <w:rPr>
                <w:rFonts w:hint="eastAsia" w:ascii="宋体" w:hAnsi="宋体" w:eastAsia="宋体"/>
                <w:color w:val="000000"/>
                <w:sz w:val="18"/>
              </w:rPr>
              <w:t>B．股票、混合型基金、偏股型基金、股票型基金等权益类投资品种</w:t>
            </w:r>
            <w:r>
              <w:rPr>
                <w:rFonts w:hint="eastAsia" w:ascii="宋体" w:hAnsi="宋体" w:eastAsia="宋体"/>
                <w:color w:val="000000"/>
                <w:sz w:val="18"/>
                <w:lang w:eastAsia="zh-CN"/>
              </w:rPr>
              <w:t>，</w:t>
            </w:r>
            <w:r>
              <w:rPr>
                <w:rFonts w:hint="eastAsia" w:ascii="宋体" w:hAnsi="宋体" w:eastAsia="宋体"/>
                <w:color w:val="000000"/>
                <w:sz w:val="18"/>
                <w:lang w:val="en-US" w:eastAsia="zh-CN"/>
              </w:rPr>
              <w:t>以及风险等级低于此类品种的其他投资品种</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lang w:val="en-US"/>
              </w:rPr>
            </w:pPr>
            <w:r>
              <w:rPr>
                <w:rFonts w:hint="eastAsia" w:ascii="宋体" w:hAnsi="宋体" w:eastAsia="宋体"/>
                <w:color w:val="000000"/>
                <w:sz w:val="18"/>
              </w:rPr>
              <w:t>C．期货</w:t>
            </w:r>
            <w:r>
              <w:rPr>
                <w:rFonts w:hint="eastAsia" w:ascii="宋体" w:hAnsi="宋体" w:eastAsia="宋体"/>
                <w:color w:val="000000"/>
                <w:sz w:val="18"/>
                <w:lang w:eastAsia="zh-CN"/>
              </w:rPr>
              <w:t>、</w:t>
            </w:r>
            <w:r>
              <w:rPr>
                <w:rFonts w:hint="eastAsia" w:ascii="宋体" w:hAnsi="宋体" w:eastAsia="宋体"/>
                <w:color w:val="000000"/>
                <w:sz w:val="18"/>
                <w:lang w:val="en-US" w:eastAsia="zh-CN"/>
              </w:rPr>
              <w:t>期权、融资融券等，以及风险等级低于此类品种的其他投资品种</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lang w:eastAsia="zh-CN"/>
              </w:rPr>
            </w:pPr>
            <w:r>
              <w:rPr>
                <w:rFonts w:hint="eastAsia" w:ascii="宋体" w:hAnsi="宋体" w:eastAsia="宋体"/>
                <w:color w:val="000000"/>
                <w:sz w:val="18"/>
              </w:rPr>
              <w:t>D．复杂或高风险金融产品或服务</w:t>
            </w:r>
            <w:r>
              <w:rPr>
                <w:rFonts w:hint="eastAsia" w:ascii="宋体" w:hAnsi="宋体" w:eastAsia="宋体"/>
                <w:color w:val="000000"/>
                <w:sz w:val="18"/>
                <w:lang w:eastAsia="zh-CN"/>
              </w:rPr>
              <w:t>，</w:t>
            </w:r>
            <w:r>
              <w:rPr>
                <w:rFonts w:hint="eastAsia" w:ascii="宋体" w:hAnsi="宋体" w:eastAsia="宋体"/>
                <w:color w:val="000000"/>
                <w:sz w:val="18"/>
                <w:lang w:val="en-US" w:eastAsia="zh-CN"/>
              </w:rPr>
              <w:t>以及风险等级低于此类品种的其他投资品种</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rPr>
              <w:t>E．其他产品或服务</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shd w:val="clear" w:color="auto" w:fill="C0C0C0"/>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b/>
                <w:color w:val="000000"/>
                <w:sz w:val="18"/>
              </w:rPr>
              <w:t>1</w:t>
            </w:r>
            <w:r>
              <w:rPr>
                <w:rFonts w:hint="eastAsia" w:ascii="宋体" w:hAnsi="宋体" w:eastAsia="宋体"/>
                <w:b/>
                <w:color w:val="000000"/>
                <w:sz w:val="18"/>
                <w:lang w:val="en-US" w:eastAsia="zh-CN"/>
              </w:rPr>
              <w:t>0</w:t>
            </w:r>
            <w:r>
              <w:rPr>
                <w:rFonts w:hint="eastAsia" w:ascii="宋体" w:hAnsi="宋体" w:eastAsia="宋体"/>
                <w:b/>
                <w:color w:val="000000"/>
                <w:sz w:val="18"/>
                <w:lang w:eastAsia="zh-CN"/>
              </w:rPr>
              <w:t>．</w:t>
            </w:r>
            <w:r>
              <w:rPr>
                <w:rFonts w:hint="eastAsia" w:ascii="宋体" w:hAnsi="宋体" w:eastAsia="宋体"/>
                <w:b/>
                <w:color w:val="000000"/>
                <w:sz w:val="18"/>
              </w:rPr>
              <w:t>当您进行投资时，您的</w:t>
            </w:r>
            <w:r>
              <w:rPr>
                <w:rFonts w:hint="eastAsia" w:ascii="宋体" w:hAnsi="宋体" w:eastAsia="宋体"/>
                <w:b/>
                <w:color w:val="000000"/>
                <w:sz w:val="18"/>
                <w:lang w:val="en-US" w:eastAsia="zh-CN"/>
              </w:rPr>
              <w:t>首要目标</w:t>
            </w:r>
            <w:r>
              <w:rPr>
                <w:rFonts w:hint="eastAsia" w:ascii="宋体" w:hAnsi="宋体" w:eastAsia="宋体"/>
                <w:b/>
                <w:color w:val="000000"/>
                <w:sz w:val="18"/>
              </w:rPr>
              <w:t>是：</w:t>
            </w:r>
          </w:p>
        </w:tc>
        <w:tc>
          <w:tcPr>
            <w:tcW w:w="1350" w:type="dxa"/>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lang w:val="en-US" w:eastAsia="zh-CN"/>
              </w:rPr>
            </w:pPr>
            <w:r>
              <w:rPr>
                <w:rFonts w:hint="eastAsia" w:ascii="宋体" w:hAnsi="宋体" w:eastAsia="宋体" w:cs="宋体"/>
                <w:b w:val="0"/>
                <w:bCs/>
                <w:color w:val="000000"/>
                <w:sz w:val="18"/>
                <w:lang w:val="en-US" w:eastAsia="zh-CN"/>
              </w:rPr>
              <w:t>选项（√）</w:t>
            </w:r>
          </w:p>
        </w:tc>
        <w:tc>
          <w:tcPr>
            <w:tcW w:w="1322" w:type="dxa"/>
            <w:gridSpan w:val="2"/>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r>
              <w:rPr>
                <w:rFonts w:hint="eastAsia" w:ascii="宋体" w:hAnsi="宋体" w:eastAsia="宋体" w:cs="宋体"/>
                <w:b w:val="0"/>
                <w:bCs/>
                <w:color w:val="000000"/>
                <w:kern w:val="0"/>
                <w:sz w:val="18"/>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A．资产保值，</w:t>
            </w:r>
            <w:r>
              <w:rPr>
                <w:rFonts w:hint="eastAsia" w:ascii="宋体" w:hAnsi="宋体" w:eastAsia="宋体"/>
                <w:color w:val="000000"/>
                <w:sz w:val="18"/>
                <w:lang w:val="en-US" w:eastAsia="zh-CN"/>
              </w:rPr>
              <w:t>不在乎收益率比较低</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restart"/>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B．产生一定的收益，可以承担一定的投资风险</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C．产生较多的收益，可以承担较大的投资风险</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D．实现资产大幅增长，愿意承担很大的投资风险</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b/>
                <w:color w:val="000000"/>
                <w:sz w:val="18"/>
              </w:rPr>
              <w:t>五、风险偏好</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default" w:ascii="宋体" w:hAnsi="宋体" w:eastAsia="宋体" w:cs="宋体"/>
                <w:color w:val="000000"/>
                <w:sz w:val="18"/>
                <w:lang w:val="en-US" w:eastAsia="zh-CN"/>
              </w:rPr>
            </w:pPr>
            <w:r>
              <w:rPr>
                <w:rFonts w:hint="eastAsia" w:ascii="宋体" w:hAnsi="宋体" w:eastAsia="宋体" w:cs="宋体"/>
                <w:b/>
                <w:bCs w:val="0"/>
                <w:color w:val="000000"/>
                <w:sz w:val="18"/>
                <w:szCs w:val="22"/>
                <w:lang w:val="en-US" w:eastAsia="zh-CN"/>
              </w:rPr>
              <w:t>小计得分</w:t>
            </w:r>
          </w:p>
        </w:tc>
        <w:tc>
          <w:tcPr>
            <w:tcW w:w="1322" w:type="dxa"/>
            <w:gridSpan w:val="2"/>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shd w:val="clear" w:color="auto" w:fill="D9D9D9"/>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b/>
                <w:color w:val="000000"/>
                <w:sz w:val="18"/>
                <w:lang w:val="en-US" w:eastAsia="zh-CN"/>
              </w:rPr>
              <w:t>11</w:t>
            </w:r>
            <w:r>
              <w:rPr>
                <w:rFonts w:hint="eastAsia" w:ascii="宋体" w:hAnsi="宋体" w:eastAsia="宋体"/>
                <w:b/>
                <w:color w:val="000000"/>
                <w:sz w:val="18"/>
                <w:lang w:eastAsia="zh-CN"/>
              </w:rPr>
              <w:t>．</w:t>
            </w:r>
            <w:r>
              <w:rPr>
                <w:rFonts w:hint="eastAsia" w:ascii="宋体" w:hAnsi="宋体" w:eastAsia="宋体"/>
                <w:b/>
                <w:color w:val="000000"/>
                <w:sz w:val="18"/>
              </w:rPr>
              <w:t>假设有两种不同的投资：投资A预期获得5%的收益，有可能承担非常小的损失；投资B预期获得20%的收益，但有可能面临25%甚至更高的亏损。您将您的投资资产分配为：</w:t>
            </w:r>
          </w:p>
        </w:tc>
        <w:tc>
          <w:tcPr>
            <w:tcW w:w="1350" w:type="dxa"/>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r>
              <w:rPr>
                <w:rFonts w:hint="eastAsia" w:ascii="宋体" w:hAnsi="宋体" w:eastAsia="宋体" w:cs="宋体"/>
                <w:b w:val="0"/>
                <w:bCs/>
                <w:color w:val="000000"/>
                <w:sz w:val="18"/>
                <w:lang w:val="en-US" w:eastAsia="zh-CN"/>
              </w:rPr>
              <w:t>选项（√）</w:t>
            </w:r>
          </w:p>
        </w:tc>
        <w:tc>
          <w:tcPr>
            <w:tcW w:w="1322" w:type="dxa"/>
            <w:gridSpan w:val="2"/>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r>
              <w:rPr>
                <w:rFonts w:hint="eastAsia" w:ascii="宋体" w:hAnsi="宋体" w:eastAsia="宋体" w:cs="宋体"/>
                <w:b w:val="0"/>
                <w:bCs/>
                <w:color w:val="000000"/>
                <w:kern w:val="0"/>
                <w:sz w:val="18"/>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rPr>
              <w:t>A．全部投资于A</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restart"/>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rPr>
              <w:t>B．大部分投资于A</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1"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rPr>
              <w:t>C．两种投资各一半</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rPr>
              <w:t>D．大部分投资于B</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rPr>
              <w:t>E．全部投资于B</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shd w:val="clear" w:color="auto" w:fill="D9D9D9"/>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b/>
                <w:color w:val="000000"/>
                <w:sz w:val="18"/>
              </w:rPr>
              <w:t>1</w:t>
            </w:r>
            <w:r>
              <w:rPr>
                <w:rFonts w:hint="eastAsia" w:ascii="宋体" w:hAnsi="宋体" w:eastAsia="宋体"/>
                <w:b/>
                <w:color w:val="000000"/>
                <w:sz w:val="18"/>
                <w:lang w:val="en-US" w:eastAsia="zh-CN"/>
              </w:rPr>
              <w:t>2</w:t>
            </w:r>
            <w:r>
              <w:rPr>
                <w:rFonts w:hint="eastAsia" w:ascii="宋体" w:hAnsi="宋体" w:eastAsia="宋体"/>
                <w:b/>
                <w:color w:val="000000"/>
                <w:sz w:val="18"/>
                <w:lang w:eastAsia="zh-CN"/>
              </w:rPr>
              <w:t>．</w:t>
            </w:r>
            <w:r>
              <w:rPr>
                <w:rFonts w:hint="eastAsia" w:ascii="宋体" w:hAnsi="宋体" w:eastAsia="宋体"/>
                <w:b/>
                <w:color w:val="000000"/>
                <w:sz w:val="18"/>
              </w:rPr>
              <w:t>您认为自己能承受的最大投资损失</w:t>
            </w:r>
            <w:r>
              <w:rPr>
                <w:rFonts w:hint="eastAsia" w:ascii="宋体" w:hAnsi="宋体" w:eastAsia="宋体"/>
                <w:b/>
                <w:color w:val="000000"/>
                <w:sz w:val="18"/>
                <w:lang w:eastAsia="zh-CN"/>
              </w:rPr>
              <w:t>（</w:t>
            </w:r>
            <w:r>
              <w:rPr>
                <w:rFonts w:hint="eastAsia" w:ascii="宋体" w:hAnsi="宋体" w:eastAsia="宋体"/>
                <w:color w:val="000000"/>
                <w:sz w:val="18"/>
                <w:lang w:val="en-US" w:eastAsia="zh-CN"/>
              </w:rPr>
              <w:t>亏损额占本金比率</w:t>
            </w:r>
            <w:r>
              <w:rPr>
                <w:rFonts w:hint="eastAsia" w:ascii="宋体" w:hAnsi="宋体" w:eastAsia="宋体"/>
                <w:b/>
                <w:color w:val="000000"/>
                <w:sz w:val="18"/>
                <w:lang w:eastAsia="zh-CN"/>
              </w:rPr>
              <w:t>）</w:t>
            </w:r>
            <w:r>
              <w:rPr>
                <w:rFonts w:hint="eastAsia" w:ascii="宋体" w:hAnsi="宋体" w:eastAsia="宋体"/>
                <w:b/>
                <w:color w:val="000000"/>
                <w:sz w:val="18"/>
              </w:rPr>
              <w:t>是多少？</w:t>
            </w:r>
          </w:p>
        </w:tc>
        <w:tc>
          <w:tcPr>
            <w:tcW w:w="1350" w:type="dxa"/>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r>
              <w:rPr>
                <w:rFonts w:hint="eastAsia" w:ascii="宋体" w:hAnsi="宋体" w:eastAsia="宋体" w:cs="宋体"/>
                <w:b w:val="0"/>
                <w:bCs/>
                <w:color w:val="000000"/>
                <w:sz w:val="18"/>
                <w:lang w:val="en-US" w:eastAsia="zh-CN"/>
              </w:rPr>
              <w:t>选项（√）</w:t>
            </w:r>
          </w:p>
        </w:tc>
        <w:tc>
          <w:tcPr>
            <w:tcW w:w="1322" w:type="dxa"/>
            <w:gridSpan w:val="2"/>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r>
              <w:rPr>
                <w:rFonts w:hint="eastAsia" w:ascii="宋体" w:hAnsi="宋体" w:eastAsia="宋体" w:cs="宋体"/>
                <w:b w:val="0"/>
                <w:bCs/>
                <w:color w:val="000000"/>
                <w:kern w:val="0"/>
                <w:sz w:val="18"/>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lang w:val="en-US" w:eastAsia="zh-CN"/>
              </w:rPr>
              <w:t>A</w:t>
            </w:r>
            <w:r>
              <w:rPr>
                <w:rFonts w:hint="eastAsia" w:ascii="宋体" w:hAnsi="宋体" w:eastAsia="宋体"/>
                <w:color w:val="000000"/>
                <w:sz w:val="18"/>
              </w:rPr>
              <w:t>．</w:t>
            </w:r>
            <w:r>
              <w:rPr>
                <w:rFonts w:hint="eastAsia" w:ascii="宋体" w:hAnsi="宋体" w:eastAsia="宋体"/>
                <w:color w:val="000000"/>
                <w:sz w:val="18"/>
                <w:lang w:val="en-US" w:eastAsia="zh-CN"/>
              </w:rPr>
              <w:t>10%以内</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restart"/>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lang w:val="en-US" w:eastAsia="zh-CN"/>
              </w:rPr>
              <w:t>B</w:t>
            </w:r>
            <w:r>
              <w:rPr>
                <w:rFonts w:hint="eastAsia" w:ascii="宋体" w:hAnsi="宋体" w:eastAsia="宋体"/>
                <w:color w:val="000000"/>
                <w:sz w:val="18"/>
              </w:rPr>
              <w:t>．</w:t>
            </w:r>
            <w:r>
              <w:rPr>
                <w:rFonts w:hint="eastAsia" w:ascii="宋体" w:hAnsi="宋体" w:eastAsia="宋体"/>
                <w:color w:val="000000"/>
                <w:sz w:val="18"/>
                <w:lang w:val="en-US" w:eastAsia="zh-CN"/>
              </w:rPr>
              <w:t>11%-30%</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lang w:val="en-US" w:eastAsia="zh-CN"/>
              </w:rPr>
              <w:t>C</w:t>
            </w:r>
            <w:r>
              <w:rPr>
                <w:rFonts w:hint="eastAsia" w:ascii="宋体" w:hAnsi="宋体" w:eastAsia="宋体"/>
                <w:color w:val="000000"/>
                <w:sz w:val="18"/>
              </w:rPr>
              <w:t>．</w:t>
            </w:r>
            <w:r>
              <w:rPr>
                <w:rFonts w:hint="eastAsia" w:ascii="宋体" w:hAnsi="宋体" w:eastAsia="宋体"/>
                <w:color w:val="000000"/>
                <w:sz w:val="18"/>
                <w:lang w:val="en-US" w:eastAsia="zh-CN"/>
              </w:rPr>
              <w:t>31%-50%</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color w:val="000000"/>
                <w:sz w:val="18"/>
                <w:lang w:val="en-US" w:eastAsia="zh-CN"/>
              </w:rPr>
              <w:t>D</w:t>
            </w:r>
            <w:r>
              <w:rPr>
                <w:rFonts w:hint="eastAsia" w:ascii="宋体" w:hAnsi="宋体" w:eastAsia="宋体"/>
                <w:color w:val="000000"/>
                <w:sz w:val="18"/>
              </w:rPr>
              <w:t>．</w:t>
            </w:r>
            <w:r>
              <w:rPr>
                <w:rFonts w:hint="eastAsia" w:ascii="宋体" w:hAnsi="宋体" w:eastAsia="宋体"/>
                <w:color w:val="000000"/>
                <w:sz w:val="18"/>
                <w:lang w:val="en-US" w:eastAsia="zh-CN"/>
              </w:rPr>
              <w:t>超过50%</w:t>
            </w:r>
            <w:r>
              <w:rPr>
                <w:rFonts w:hint="eastAsia" w:ascii="宋体" w:hAnsi="宋体" w:eastAsia="宋体"/>
                <w:color w:val="000000"/>
                <w:sz w:val="18"/>
                <w:lang w:eastAsia="zh-CN"/>
              </w:rPr>
              <w:t>，</w:t>
            </w:r>
            <w:r>
              <w:rPr>
                <w:rFonts w:hint="eastAsia" w:ascii="宋体" w:hAnsi="宋体" w:eastAsia="宋体"/>
                <w:color w:val="000000"/>
                <w:sz w:val="18"/>
                <w:lang w:val="en-US" w:eastAsia="zh-CN"/>
              </w:rPr>
              <w:t>甚至</w:t>
            </w:r>
            <w:r>
              <w:rPr>
                <w:rFonts w:hint="eastAsia" w:ascii="宋体" w:hAnsi="宋体" w:eastAsia="宋体"/>
                <w:color w:val="000000"/>
                <w:sz w:val="18"/>
              </w:rPr>
              <w:t>损失可能超过本金</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1" w:hRule="atLeast"/>
          <w:jc w:val="center"/>
        </w:trPr>
        <w:tc>
          <w:tcPr>
            <w:tcW w:w="7533" w:type="dxa"/>
            <w:gridSpan w:val="4"/>
            <w:tcBorders>
              <w:tl2br w:val="nil"/>
              <w:tr2bl w:val="nil"/>
            </w:tcBorders>
            <w:shd w:val="clear" w:color="auto" w:fill="BEBEBE"/>
            <w:noWrap w:val="0"/>
            <w:vAlign w:val="center"/>
          </w:tcPr>
          <w:p>
            <w:pPr>
              <w:spacing w:line="240" w:lineRule="auto"/>
              <w:ind w:left="0" w:leftChars="0" w:right="0" w:rightChars="0" w:firstLine="0" w:firstLineChars="0"/>
              <w:jc w:val="left"/>
              <w:rPr>
                <w:rFonts w:hint="eastAsia" w:ascii="宋体" w:hAnsi="宋体" w:eastAsia="宋体"/>
                <w:color w:val="000000"/>
                <w:sz w:val="18"/>
                <w:lang w:val="en-US" w:eastAsia="zh-CN"/>
              </w:rPr>
            </w:pPr>
            <w:r>
              <w:rPr>
                <w:rFonts w:hint="eastAsia" w:ascii="宋体" w:hAnsi="宋体" w:eastAsia="宋体"/>
                <w:b/>
                <w:color w:val="000000"/>
                <w:sz w:val="18"/>
                <w:lang w:val="en-US" w:eastAsia="zh-CN"/>
              </w:rPr>
              <w:t>13</w:t>
            </w:r>
            <w:r>
              <w:rPr>
                <w:rFonts w:hint="eastAsia" w:ascii="宋体" w:hAnsi="宋体" w:eastAsia="宋体"/>
                <w:b/>
                <w:color w:val="000000"/>
                <w:sz w:val="18"/>
                <w:lang w:eastAsia="zh-CN"/>
              </w:rPr>
              <w:t>．</w:t>
            </w:r>
            <w:r>
              <w:rPr>
                <w:rFonts w:hint="eastAsia" w:ascii="宋体" w:hAnsi="宋体" w:eastAsia="宋体"/>
                <w:b/>
                <w:color w:val="000000"/>
                <w:sz w:val="18"/>
                <w:lang w:val="en-US" w:eastAsia="zh-CN"/>
              </w:rPr>
              <w:t>您偏好什么级别的风险？</w:t>
            </w:r>
          </w:p>
        </w:tc>
        <w:tc>
          <w:tcPr>
            <w:tcW w:w="1350" w:type="dxa"/>
            <w:tcBorders>
              <w:tl2br w:val="nil"/>
              <w:tr2bl w:val="nil"/>
            </w:tcBorders>
            <w:shd w:val="clear" w:color="auto" w:fill="BEBEBE"/>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lang w:val="en-US" w:eastAsia="zh-CN"/>
              </w:rPr>
            </w:pPr>
            <w:r>
              <w:rPr>
                <w:rFonts w:hint="eastAsia" w:ascii="宋体" w:hAnsi="宋体" w:eastAsia="宋体" w:cs="宋体"/>
                <w:b w:val="0"/>
                <w:bCs/>
                <w:color w:val="000000"/>
                <w:sz w:val="18"/>
                <w:lang w:val="en-US" w:eastAsia="zh-CN"/>
              </w:rPr>
              <w:t>选项（√）</w:t>
            </w:r>
          </w:p>
        </w:tc>
        <w:tc>
          <w:tcPr>
            <w:tcW w:w="1322" w:type="dxa"/>
            <w:gridSpan w:val="2"/>
            <w:tcBorders>
              <w:tl2br w:val="nil"/>
              <w:tr2bl w:val="nil"/>
            </w:tcBorders>
            <w:shd w:val="clear" w:color="auto" w:fill="BEBEBE"/>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r>
              <w:rPr>
                <w:rFonts w:hint="eastAsia" w:ascii="宋体" w:hAnsi="宋体" w:eastAsia="宋体" w:cs="宋体"/>
                <w:b w:val="0"/>
                <w:bCs/>
                <w:color w:val="000000"/>
                <w:kern w:val="0"/>
                <w:sz w:val="18"/>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bCs/>
                <w:color w:val="000000"/>
                <w:sz w:val="18"/>
                <w:lang w:val="en-US" w:eastAsia="zh-CN"/>
              </w:rPr>
            </w:pPr>
            <w:r>
              <w:rPr>
                <w:rFonts w:hint="eastAsia" w:ascii="宋体" w:hAnsi="宋体" w:eastAsia="宋体"/>
                <w:b w:val="0"/>
                <w:bCs/>
                <w:color w:val="000000"/>
                <w:sz w:val="18"/>
                <w:lang w:val="en-US" w:eastAsia="zh-CN"/>
              </w:rPr>
              <w:t>A</w:t>
            </w:r>
            <w:r>
              <w:rPr>
                <w:rFonts w:hint="eastAsia" w:ascii="宋体" w:hAnsi="宋体" w:eastAsia="宋体"/>
                <w:bCs/>
                <w:color w:val="000000"/>
                <w:sz w:val="18"/>
              </w:rPr>
              <w:t>．</w:t>
            </w:r>
            <w:r>
              <w:rPr>
                <w:rFonts w:hint="eastAsia" w:ascii="宋体" w:hAnsi="宋体" w:eastAsia="宋体"/>
                <w:b w:val="0"/>
                <w:bCs/>
                <w:color w:val="000000"/>
                <w:sz w:val="18"/>
                <w:lang w:val="en-US" w:eastAsia="zh-CN"/>
              </w:rPr>
              <w:t>低</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restart"/>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bCs/>
                <w:color w:val="000000"/>
                <w:sz w:val="18"/>
                <w:lang w:val="en-US" w:eastAsia="zh-CN"/>
              </w:rPr>
            </w:pPr>
            <w:r>
              <w:rPr>
                <w:rFonts w:hint="eastAsia" w:ascii="宋体" w:hAnsi="宋体" w:eastAsia="宋体"/>
                <w:b w:val="0"/>
                <w:bCs/>
                <w:color w:val="000000"/>
                <w:sz w:val="18"/>
                <w:lang w:val="en-US" w:eastAsia="zh-CN"/>
              </w:rPr>
              <w:t>B</w:t>
            </w:r>
            <w:r>
              <w:rPr>
                <w:rFonts w:hint="eastAsia" w:ascii="宋体" w:hAnsi="宋体" w:eastAsia="宋体"/>
                <w:bCs/>
                <w:color w:val="000000"/>
                <w:sz w:val="18"/>
              </w:rPr>
              <w:t>．</w:t>
            </w:r>
            <w:r>
              <w:rPr>
                <w:rFonts w:hint="eastAsia" w:ascii="宋体" w:hAnsi="宋体" w:eastAsia="宋体"/>
                <w:b w:val="0"/>
                <w:bCs/>
                <w:color w:val="000000"/>
                <w:sz w:val="18"/>
                <w:lang w:val="en-US" w:eastAsia="zh-CN"/>
              </w:rPr>
              <w:t>中低</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bCs/>
                <w:color w:val="000000"/>
                <w:sz w:val="18"/>
                <w:lang w:val="en-US" w:eastAsia="zh-CN"/>
              </w:rPr>
            </w:pPr>
            <w:r>
              <w:rPr>
                <w:rFonts w:hint="eastAsia" w:ascii="宋体" w:hAnsi="宋体" w:eastAsia="宋体"/>
                <w:bCs/>
                <w:color w:val="000000"/>
                <w:sz w:val="18"/>
                <w:lang w:val="en-US" w:eastAsia="zh-CN"/>
              </w:rPr>
              <w:t>C</w:t>
            </w:r>
            <w:r>
              <w:rPr>
                <w:rFonts w:hint="eastAsia" w:ascii="宋体" w:hAnsi="宋体" w:eastAsia="宋体"/>
                <w:bCs/>
                <w:color w:val="000000"/>
                <w:sz w:val="18"/>
              </w:rPr>
              <w:t>．</w:t>
            </w:r>
            <w:r>
              <w:rPr>
                <w:rFonts w:hint="eastAsia" w:ascii="宋体" w:hAnsi="宋体" w:eastAsia="宋体"/>
                <w:b w:val="0"/>
                <w:bCs/>
                <w:color w:val="000000"/>
                <w:sz w:val="18"/>
                <w:lang w:val="en-US" w:eastAsia="zh-CN"/>
              </w:rPr>
              <w:t>中</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bCs/>
                <w:color w:val="000000"/>
                <w:sz w:val="18"/>
                <w:lang w:val="en-US" w:eastAsia="zh-CN"/>
              </w:rPr>
            </w:pPr>
            <w:r>
              <w:rPr>
                <w:rFonts w:hint="eastAsia" w:ascii="宋体" w:hAnsi="宋体" w:eastAsia="宋体"/>
                <w:bCs/>
                <w:color w:val="000000"/>
                <w:sz w:val="18"/>
                <w:lang w:val="en-US" w:eastAsia="zh-CN"/>
              </w:rPr>
              <w:t>D</w:t>
            </w:r>
            <w:r>
              <w:rPr>
                <w:rFonts w:hint="eastAsia" w:ascii="宋体" w:hAnsi="宋体" w:eastAsia="宋体"/>
                <w:bCs/>
                <w:color w:val="000000"/>
                <w:sz w:val="18"/>
              </w:rPr>
              <w:t>．</w:t>
            </w:r>
            <w:r>
              <w:rPr>
                <w:rFonts w:hint="eastAsia" w:ascii="宋体" w:hAnsi="宋体" w:eastAsia="宋体"/>
                <w:b w:val="0"/>
                <w:bCs/>
                <w:color w:val="000000"/>
                <w:sz w:val="18"/>
                <w:lang w:val="en-US" w:eastAsia="zh-CN"/>
              </w:rPr>
              <w:t>中高</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bCs/>
                <w:color w:val="000000"/>
                <w:sz w:val="18"/>
                <w:lang w:val="en-US" w:eastAsia="zh-CN"/>
              </w:rPr>
            </w:pPr>
            <w:r>
              <w:rPr>
                <w:rFonts w:hint="eastAsia" w:ascii="宋体" w:hAnsi="宋体" w:eastAsia="宋体"/>
                <w:bCs/>
                <w:color w:val="000000"/>
                <w:sz w:val="18"/>
                <w:lang w:val="en-US" w:eastAsia="zh-CN"/>
              </w:rPr>
              <w:t>E</w:t>
            </w:r>
            <w:r>
              <w:rPr>
                <w:rFonts w:hint="eastAsia" w:ascii="宋体" w:hAnsi="宋体" w:eastAsia="宋体"/>
                <w:bCs/>
                <w:color w:val="000000"/>
                <w:sz w:val="18"/>
              </w:rPr>
              <w:t>．</w:t>
            </w:r>
            <w:r>
              <w:rPr>
                <w:rFonts w:hint="eastAsia" w:ascii="宋体" w:hAnsi="宋体" w:eastAsia="宋体"/>
                <w:b w:val="0"/>
                <w:bCs/>
                <w:color w:val="000000"/>
                <w:sz w:val="18"/>
                <w:lang w:val="en-US" w:eastAsia="zh-CN"/>
              </w:rPr>
              <w:t>高</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s="宋体"/>
                <w:color w:val="000000"/>
                <w:sz w:val="18"/>
              </w:rPr>
            </w:pPr>
            <w:r>
              <w:rPr>
                <w:rFonts w:hint="eastAsia" w:ascii="宋体" w:hAnsi="宋体" w:eastAsia="宋体"/>
                <w:b/>
                <w:color w:val="000000"/>
                <w:sz w:val="18"/>
              </w:rPr>
              <w:t>六、其他信息</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default" w:ascii="宋体" w:hAnsi="宋体" w:eastAsia="宋体" w:cs="宋体"/>
                <w:color w:val="000000"/>
                <w:sz w:val="18"/>
                <w:lang w:val="en-US" w:eastAsia="zh-CN"/>
              </w:rPr>
            </w:pPr>
            <w:r>
              <w:rPr>
                <w:rFonts w:hint="eastAsia" w:ascii="宋体" w:hAnsi="宋体" w:eastAsia="宋体" w:cs="宋体"/>
                <w:b/>
                <w:bCs/>
                <w:color w:val="000000"/>
                <w:sz w:val="18"/>
                <w:lang w:val="en-US" w:eastAsia="zh-CN"/>
              </w:rPr>
              <w:t>小计得分</w:t>
            </w:r>
          </w:p>
        </w:tc>
        <w:tc>
          <w:tcPr>
            <w:tcW w:w="1322" w:type="dxa"/>
            <w:gridSpan w:val="2"/>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shd w:val="clear" w:color="auto" w:fill="C0C0C0"/>
            <w:noWrap w:val="0"/>
            <w:vAlign w:val="center"/>
          </w:tcPr>
          <w:p>
            <w:pPr>
              <w:spacing w:line="240" w:lineRule="auto"/>
              <w:jc w:val="left"/>
              <w:rPr>
                <w:rFonts w:hint="eastAsia" w:ascii="宋体" w:hAnsi="宋体" w:eastAsia="宋体" w:cs="宋体"/>
                <w:color w:val="000000"/>
                <w:sz w:val="18"/>
              </w:rPr>
            </w:pPr>
            <w:r>
              <w:rPr>
                <w:rFonts w:hint="eastAsia" w:ascii="宋体" w:hAnsi="宋体" w:eastAsia="宋体"/>
                <w:b/>
                <w:bCs/>
                <w:color w:val="000000"/>
                <w:sz w:val="18"/>
                <w:lang w:val="en-US" w:eastAsia="zh-CN"/>
              </w:rPr>
              <w:t>14</w:t>
            </w:r>
            <w:r>
              <w:rPr>
                <w:rFonts w:hint="eastAsia" w:ascii="宋体" w:hAnsi="宋体" w:eastAsia="宋体"/>
                <w:b/>
                <w:bCs/>
                <w:color w:val="000000"/>
                <w:sz w:val="18"/>
              </w:rPr>
              <w:t>.</w:t>
            </w:r>
            <w:r>
              <w:rPr>
                <w:rFonts w:hint="eastAsia" w:ascii="宋体" w:hAnsi="宋体" w:eastAsia="宋体"/>
                <w:b/>
                <w:color w:val="000000"/>
                <w:sz w:val="18"/>
                <w:szCs w:val="22"/>
                <w:lang w:val="en-US" w:eastAsia="zh-CN"/>
              </w:rPr>
              <w:t>您需要承担</w:t>
            </w:r>
            <w:r>
              <w:rPr>
                <w:rFonts w:hint="eastAsia" w:ascii="宋体" w:hAnsi="宋体" w:eastAsia="宋体"/>
                <w:b/>
                <w:color w:val="000000"/>
                <w:sz w:val="18"/>
                <w:szCs w:val="22"/>
              </w:rPr>
              <w:t>法定抚养和赡养义务的人数为</w:t>
            </w:r>
            <w:r>
              <w:rPr>
                <w:rFonts w:hint="eastAsia" w:ascii="宋体" w:hAnsi="宋体" w:eastAsia="宋体"/>
                <w:b/>
                <w:color w:val="000000"/>
                <w:sz w:val="18"/>
                <w:szCs w:val="22"/>
                <w:lang w:eastAsia="zh-CN"/>
              </w:rPr>
              <w:t>（</w:t>
            </w:r>
            <w:r>
              <w:rPr>
                <w:rFonts w:hint="eastAsia" w:ascii="宋体" w:hAnsi="宋体" w:eastAsia="宋体"/>
                <w:b/>
                <w:color w:val="000000"/>
                <w:sz w:val="18"/>
                <w:szCs w:val="22"/>
                <w:lang w:val="en-US" w:eastAsia="zh-CN"/>
              </w:rPr>
              <w:t>如</w:t>
            </w:r>
            <w:r>
              <w:rPr>
                <w:rFonts w:hint="eastAsia" w:ascii="宋体" w:hAnsi="宋体" w:eastAsia="宋体"/>
                <w:b/>
                <w:color w:val="000000"/>
                <w:sz w:val="18"/>
                <w:szCs w:val="22"/>
              </w:rPr>
              <w:t>父母、配偶以及未成年子女等</w:t>
            </w:r>
            <w:r>
              <w:rPr>
                <w:rFonts w:hint="eastAsia" w:ascii="宋体" w:hAnsi="宋体" w:eastAsia="宋体"/>
                <w:b/>
                <w:color w:val="000000"/>
                <w:sz w:val="18"/>
                <w:szCs w:val="22"/>
                <w:lang w:eastAsia="zh-CN"/>
              </w:rPr>
              <w:t>）</w:t>
            </w:r>
            <w:r>
              <w:rPr>
                <w:rFonts w:hint="eastAsia" w:ascii="宋体" w:hAnsi="宋体" w:eastAsia="宋体"/>
                <w:b/>
                <w:bCs/>
                <w:color w:val="000000"/>
                <w:sz w:val="18"/>
              </w:rPr>
              <w:t>：</w:t>
            </w:r>
          </w:p>
        </w:tc>
        <w:tc>
          <w:tcPr>
            <w:tcW w:w="1350" w:type="dxa"/>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r>
              <w:rPr>
                <w:rFonts w:hint="eastAsia" w:ascii="宋体" w:hAnsi="宋体" w:eastAsia="宋体" w:cs="宋体"/>
                <w:b w:val="0"/>
                <w:bCs/>
                <w:color w:val="000000"/>
                <w:sz w:val="18"/>
                <w:lang w:val="en-US" w:eastAsia="zh-CN"/>
              </w:rPr>
              <w:t>选项（√）</w:t>
            </w:r>
          </w:p>
        </w:tc>
        <w:tc>
          <w:tcPr>
            <w:tcW w:w="1322" w:type="dxa"/>
            <w:gridSpan w:val="2"/>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r>
              <w:rPr>
                <w:rFonts w:hint="eastAsia" w:ascii="宋体" w:hAnsi="宋体" w:eastAsia="宋体" w:cs="宋体"/>
                <w:b w:val="0"/>
                <w:bCs/>
                <w:color w:val="000000"/>
                <w:kern w:val="0"/>
                <w:sz w:val="18"/>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jc w:val="left"/>
              <w:rPr>
                <w:rFonts w:hint="eastAsia" w:ascii="宋体" w:hAnsi="宋体" w:eastAsia="宋体" w:cs="宋体"/>
                <w:color w:val="000000"/>
                <w:sz w:val="18"/>
              </w:rPr>
            </w:pPr>
            <w:r>
              <w:rPr>
                <w:rFonts w:hint="eastAsia" w:ascii="宋体" w:hAnsi="宋体" w:eastAsia="宋体"/>
                <w:color w:val="000000"/>
                <w:sz w:val="18"/>
                <w:szCs w:val="22"/>
                <w:lang w:eastAsia="zh-CN"/>
              </w:rPr>
              <w:t>A</w:t>
            </w:r>
            <w:r>
              <w:rPr>
                <w:rFonts w:hint="eastAsia" w:ascii="宋体" w:hAnsi="宋体" w:eastAsia="宋体"/>
                <w:color w:val="000000"/>
                <w:sz w:val="18"/>
                <w:szCs w:val="22"/>
              </w:rPr>
              <w:t>．</w:t>
            </w:r>
            <w:r>
              <w:rPr>
                <w:rFonts w:hint="eastAsia" w:ascii="宋体" w:hAnsi="宋体" w:eastAsia="宋体"/>
                <w:color w:val="000000"/>
                <w:sz w:val="18"/>
                <w:szCs w:val="22"/>
                <w:lang w:val="en-US" w:eastAsia="zh-CN"/>
              </w:rPr>
              <w:t>照顾自己</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restart"/>
            <w:tcBorders>
              <w:tl2br w:val="nil"/>
              <w:tr2bl w:val="nil"/>
            </w:tcBorders>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jc w:val="left"/>
              <w:rPr>
                <w:rFonts w:hint="eastAsia" w:ascii="宋体" w:hAnsi="宋体" w:eastAsia="宋体" w:cs="宋体"/>
                <w:color w:val="000000"/>
                <w:sz w:val="18"/>
              </w:rPr>
            </w:pPr>
            <w:r>
              <w:rPr>
                <w:rFonts w:hint="eastAsia" w:ascii="宋体" w:hAnsi="宋体" w:eastAsia="宋体"/>
                <w:color w:val="000000"/>
                <w:sz w:val="18"/>
                <w:szCs w:val="22"/>
                <w:lang w:val="en-US" w:eastAsia="zh-CN"/>
              </w:rPr>
              <w:t>B</w:t>
            </w:r>
            <w:r>
              <w:rPr>
                <w:rFonts w:hint="eastAsia" w:ascii="宋体" w:hAnsi="宋体" w:eastAsia="宋体"/>
                <w:color w:val="000000"/>
                <w:sz w:val="18"/>
                <w:szCs w:val="22"/>
              </w:rPr>
              <w:t>．</w:t>
            </w:r>
            <w:r>
              <w:rPr>
                <w:rFonts w:hint="eastAsia" w:ascii="宋体" w:hAnsi="宋体" w:eastAsia="宋体"/>
                <w:color w:val="000000"/>
                <w:sz w:val="18"/>
                <w:szCs w:val="22"/>
                <w:lang w:val="en-US" w:eastAsia="zh-CN"/>
              </w:rPr>
              <w:t>1-2</w:t>
            </w:r>
            <w:r>
              <w:rPr>
                <w:rFonts w:hint="eastAsia" w:ascii="宋体" w:hAnsi="宋体" w:eastAsia="宋体"/>
                <w:color w:val="000000"/>
                <w:sz w:val="18"/>
                <w:szCs w:val="22"/>
              </w:rPr>
              <w:t>人</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jc w:val="left"/>
              <w:rPr>
                <w:rFonts w:hint="eastAsia" w:ascii="宋体" w:hAnsi="宋体" w:eastAsia="宋体" w:cs="宋体"/>
                <w:color w:val="000000"/>
                <w:sz w:val="18"/>
              </w:rPr>
            </w:pPr>
            <w:r>
              <w:rPr>
                <w:rFonts w:hint="eastAsia" w:ascii="宋体" w:hAnsi="宋体" w:eastAsia="宋体"/>
                <w:color w:val="000000"/>
                <w:sz w:val="18"/>
                <w:szCs w:val="22"/>
                <w:lang w:val="en-US" w:eastAsia="zh-CN"/>
              </w:rPr>
              <w:t>C</w:t>
            </w:r>
            <w:r>
              <w:rPr>
                <w:rFonts w:hint="eastAsia" w:ascii="宋体" w:hAnsi="宋体" w:eastAsia="宋体"/>
                <w:color w:val="000000"/>
                <w:sz w:val="18"/>
                <w:szCs w:val="22"/>
              </w:rPr>
              <w:t>．3-4人</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jc w:val="left"/>
              <w:rPr>
                <w:rFonts w:hint="eastAsia" w:ascii="宋体" w:hAnsi="宋体" w:eastAsia="宋体" w:cs="宋体"/>
                <w:color w:val="000000"/>
                <w:sz w:val="18"/>
              </w:rPr>
            </w:pPr>
            <w:r>
              <w:rPr>
                <w:rFonts w:hint="eastAsia" w:ascii="宋体" w:hAnsi="宋体" w:eastAsia="宋体"/>
                <w:color w:val="000000"/>
                <w:sz w:val="18"/>
                <w:szCs w:val="22"/>
                <w:lang w:val="en-US" w:eastAsia="zh-CN"/>
              </w:rPr>
              <w:t>D</w:t>
            </w:r>
            <w:r>
              <w:rPr>
                <w:rFonts w:hint="eastAsia" w:ascii="宋体" w:hAnsi="宋体" w:eastAsia="宋体"/>
                <w:color w:val="000000"/>
                <w:sz w:val="18"/>
                <w:szCs w:val="22"/>
              </w:rPr>
              <w:t>．5人以上</w:t>
            </w:r>
          </w:p>
        </w:tc>
        <w:tc>
          <w:tcPr>
            <w:tcW w:w="1350" w:type="dxa"/>
            <w:tcBorders>
              <w:tl2br w:val="nil"/>
              <w:tr2bl w:val="nil"/>
            </w:tcBorders>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shd w:val="clear" w:color="auto" w:fill="D9D9D9"/>
            <w:noWrap w:val="0"/>
            <w:vAlign w:val="center"/>
          </w:tcPr>
          <w:p>
            <w:pPr>
              <w:spacing w:line="240" w:lineRule="auto"/>
              <w:ind w:left="0" w:leftChars="0" w:right="0" w:rightChars="0" w:firstLine="0" w:firstLineChars="0"/>
              <w:jc w:val="left"/>
              <w:rPr>
                <w:rFonts w:hint="eastAsia" w:ascii="宋体" w:hAnsi="宋体" w:eastAsia="宋体"/>
                <w:color w:val="000000"/>
                <w:sz w:val="18"/>
                <w:lang w:val="en-US" w:eastAsia="zh-CN"/>
              </w:rPr>
            </w:pPr>
            <w:r>
              <w:rPr>
                <w:rFonts w:hint="eastAsia" w:ascii="宋体" w:hAnsi="宋体" w:eastAsia="宋体"/>
                <w:b/>
                <w:color w:val="000000"/>
                <w:sz w:val="18"/>
                <w:lang w:val="en-US" w:eastAsia="zh-CN"/>
              </w:rPr>
              <w:t>15.以下哪项符合您的实际情形：</w:t>
            </w:r>
          </w:p>
        </w:tc>
        <w:tc>
          <w:tcPr>
            <w:tcW w:w="1350" w:type="dxa"/>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lang w:val="en-US" w:eastAsia="zh-CN"/>
              </w:rPr>
            </w:pPr>
            <w:r>
              <w:rPr>
                <w:rFonts w:hint="eastAsia" w:ascii="宋体" w:hAnsi="宋体" w:eastAsia="宋体" w:cs="宋体"/>
                <w:b w:val="0"/>
                <w:bCs/>
                <w:color w:val="000000"/>
                <w:sz w:val="18"/>
                <w:lang w:val="en-US" w:eastAsia="zh-CN"/>
              </w:rPr>
              <w:t>选项（√）</w:t>
            </w:r>
          </w:p>
        </w:tc>
        <w:tc>
          <w:tcPr>
            <w:tcW w:w="1322" w:type="dxa"/>
            <w:gridSpan w:val="2"/>
            <w:tcBorders>
              <w:tl2br w:val="nil"/>
              <w:tr2bl w:val="nil"/>
            </w:tcBorders>
            <w:shd w:val="clear" w:color="auto" w:fill="D9D9D9"/>
            <w:noWrap w:val="0"/>
            <w:vAlign w:val="center"/>
          </w:tcPr>
          <w:p>
            <w:pPr>
              <w:spacing w:line="240" w:lineRule="auto"/>
              <w:ind w:left="0" w:leftChars="0" w:right="0" w:rightChars="0" w:firstLine="0" w:firstLineChars="0"/>
              <w:jc w:val="center"/>
              <w:textAlignment w:val="center"/>
              <w:rPr>
                <w:rFonts w:hint="eastAsia" w:ascii="宋体" w:hAnsi="宋体" w:eastAsia="宋体" w:cs="宋体"/>
                <w:color w:val="000000"/>
                <w:sz w:val="18"/>
              </w:rPr>
            </w:pPr>
            <w:r>
              <w:rPr>
                <w:rFonts w:hint="eastAsia" w:ascii="宋体" w:hAnsi="宋体" w:eastAsia="宋体" w:cs="宋体"/>
                <w:b w:val="0"/>
                <w:bCs/>
                <w:color w:val="000000"/>
                <w:kern w:val="0"/>
                <w:sz w:val="18"/>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lang w:val="en-US" w:eastAsia="zh-CN"/>
              </w:rPr>
              <w:t>A</w:t>
            </w:r>
            <w:r>
              <w:rPr>
                <w:rFonts w:hint="eastAsia" w:ascii="宋体" w:hAnsi="宋体" w:eastAsia="宋体"/>
                <w:color w:val="000000"/>
                <w:sz w:val="18"/>
              </w:rPr>
              <w:t>．</w:t>
            </w:r>
            <w:r>
              <w:rPr>
                <w:rFonts w:hint="eastAsia" w:ascii="宋体" w:hAnsi="宋体" w:eastAsia="宋体"/>
                <w:color w:val="000000"/>
                <w:sz w:val="18"/>
                <w:lang w:val="en-US" w:eastAsia="zh-CN"/>
              </w:rPr>
              <w:t>以下都不符合</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restart"/>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lang w:val="en-US" w:eastAsia="zh-CN"/>
              </w:rPr>
            </w:pPr>
            <w:r>
              <w:rPr>
                <w:rFonts w:hint="eastAsia" w:ascii="宋体" w:hAnsi="宋体" w:eastAsia="宋体"/>
                <w:color w:val="000000"/>
                <w:sz w:val="18"/>
                <w:lang w:val="en-US" w:eastAsia="zh-CN"/>
              </w:rPr>
              <w:t>B</w:t>
            </w:r>
            <w:r>
              <w:rPr>
                <w:rFonts w:hint="eastAsia" w:ascii="宋体" w:hAnsi="宋体" w:eastAsia="宋体"/>
                <w:color w:val="000000"/>
                <w:sz w:val="18"/>
              </w:rPr>
              <w:t>．</w:t>
            </w:r>
            <w:r>
              <w:rPr>
                <w:rFonts w:hint="eastAsia" w:ascii="宋体" w:hAnsi="宋体" w:eastAsia="宋体"/>
                <w:color w:val="000000"/>
                <w:sz w:val="18"/>
                <w:lang w:val="en-US" w:eastAsia="zh-CN"/>
              </w:rPr>
              <w:t>不具有完全民事行为能力</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rPr>
            </w:pPr>
            <w:r>
              <w:rPr>
                <w:rFonts w:hint="eastAsia" w:ascii="宋体" w:hAnsi="宋体" w:eastAsia="宋体"/>
                <w:color w:val="000000"/>
                <w:sz w:val="18"/>
                <w:lang w:val="en-US" w:eastAsia="zh-CN"/>
              </w:rPr>
              <w:t>C</w:t>
            </w:r>
            <w:r>
              <w:rPr>
                <w:rFonts w:hint="eastAsia" w:ascii="宋体" w:hAnsi="宋体" w:eastAsia="宋体"/>
                <w:color w:val="000000"/>
                <w:sz w:val="18"/>
              </w:rPr>
              <w:t>．</w:t>
            </w:r>
            <w:r>
              <w:rPr>
                <w:rFonts w:hint="eastAsia" w:ascii="宋体" w:hAnsi="宋体" w:eastAsia="宋体"/>
                <w:bCs w:val="0"/>
                <w:color w:val="000000"/>
                <w:sz w:val="18"/>
                <w:szCs w:val="22"/>
              </w:rPr>
              <w:t>经济实力、产品认知能力、风险控制能力、生理及心理承受能力</w:t>
            </w:r>
            <w:r>
              <w:rPr>
                <w:rFonts w:hint="eastAsia" w:ascii="宋体" w:hAnsi="宋体" w:eastAsia="宋体"/>
                <w:bCs w:val="0"/>
                <w:color w:val="000000"/>
                <w:sz w:val="18"/>
                <w:szCs w:val="22"/>
                <w:lang w:val="en-US" w:eastAsia="zh-CN"/>
              </w:rPr>
              <w:t>较差</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7533" w:type="dxa"/>
            <w:gridSpan w:val="4"/>
            <w:tcBorders>
              <w:tl2br w:val="nil"/>
              <w:tr2bl w:val="nil"/>
            </w:tcBorders>
            <w:noWrap w:val="0"/>
            <w:vAlign w:val="center"/>
          </w:tcPr>
          <w:p>
            <w:pPr>
              <w:spacing w:line="240" w:lineRule="auto"/>
              <w:ind w:left="0" w:leftChars="0" w:right="0" w:rightChars="0" w:firstLine="0" w:firstLineChars="0"/>
              <w:jc w:val="left"/>
              <w:rPr>
                <w:rFonts w:hint="eastAsia" w:ascii="宋体" w:hAnsi="宋体" w:eastAsia="宋体"/>
                <w:color w:val="000000"/>
                <w:sz w:val="18"/>
                <w:lang w:val="en-US" w:eastAsia="zh-CN"/>
              </w:rPr>
            </w:pPr>
            <w:r>
              <w:rPr>
                <w:rFonts w:hint="eastAsia" w:ascii="宋体" w:hAnsi="宋体" w:eastAsia="宋体"/>
                <w:color w:val="000000"/>
                <w:sz w:val="18"/>
                <w:szCs w:val="18"/>
                <w:lang w:val="en-US" w:eastAsia="zh-CN"/>
              </w:rPr>
              <w:t>D</w:t>
            </w:r>
            <w:r>
              <w:rPr>
                <w:rFonts w:hint="eastAsia" w:ascii="宋体" w:hAnsi="宋体" w:eastAsia="宋体"/>
                <w:color w:val="000000"/>
                <w:sz w:val="18"/>
              </w:rPr>
              <w:t>．</w:t>
            </w:r>
            <w:r>
              <w:rPr>
                <w:rFonts w:hint="eastAsia" w:ascii="宋体" w:hAnsi="宋体"/>
                <w:color w:val="000000"/>
                <w:sz w:val="18"/>
                <w:szCs w:val="18"/>
                <w:lang w:val="en-US" w:eastAsia="zh-CN"/>
              </w:rPr>
              <w:t>没有风险容忍度或者不愿承受任何投资损失</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lang w:val="en-US" w:eastAsia="zh-CN"/>
              </w:rPr>
            </w:pPr>
          </w:p>
        </w:tc>
        <w:tc>
          <w:tcPr>
            <w:tcW w:w="1322" w:type="dxa"/>
            <w:gridSpan w:val="2"/>
            <w:vMerge w:val="continue"/>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0" w:hRule="atLeast"/>
          <w:jc w:val="center"/>
        </w:trPr>
        <w:tc>
          <w:tcPr>
            <w:tcW w:w="1068" w:type="dxa"/>
            <w:tcBorders>
              <w:tl2br w:val="nil"/>
              <w:tr2bl w:val="nil"/>
            </w:tcBorders>
            <w:noWrap w:val="0"/>
            <w:vAlign w:val="center"/>
          </w:tcPr>
          <w:p>
            <w:pPr>
              <w:spacing w:line="240" w:lineRule="auto"/>
              <w:ind w:left="0" w:leftChars="0" w:right="0" w:rightChars="0" w:firstLine="0" w:firstLineChars="0"/>
              <w:jc w:val="center"/>
              <w:textAlignment w:val="center"/>
              <w:rPr>
                <w:rFonts w:hint="eastAsia" w:ascii="宋体" w:hAnsi="宋体" w:eastAsia="宋体" w:cs="宋体"/>
                <w:b/>
                <w:bCs/>
                <w:color w:val="000000"/>
                <w:kern w:val="0"/>
                <w:sz w:val="18"/>
                <w:lang w:eastAsia="zh-CN" w:bidi="ar"/>
              </w:rPr>
            </w:pPr>
            <w:r>
              <w:rPr>
                <w:rFonts w:hint="eastAsia" w:ascii="宋体" w:hAnsi="宋体" w:eastAsia="宋体" w:cs="宋体"/>
                <w:b/>
                <w:bCs/>
                <w:color w:val="000000"/>
                <w:kern w:val="0"/>
                <w:sz w:val="18"/>
                <w:lang w:eastAsia="zh-CN" w:bidi="ar"/>
              </w:rPr>
              <w:t>风险承受</w:t>
            </w:r>
          </w:p>
          <w:p>
            <w:pPr>
              <w:spacing w:line="240" w:lineRule="auto"/>
              <w:ind w:left="0" w:leftChars="0" w:right="0" w:rightChars="0" w:firstLine="0" w:firstLineChars="0"/>
              <w:jc w:val="center"/>
              <w:textAlignment w:val="center"/>
              <w:rPr>
                <w:rFonts w:hint="eastAsia" w:ascii="宋体" w:hAnsi="宋体" w:eastAsia="宋体" w:cs="宋体"/>
                <w:b/>
                <w:bCs/>
                <w:color w:val="000000"/>
                <w:sz w:val="18"/>
              </w:rPr>
            </w:pPr>
            <w:r>
              <w:rPr>
                <w:rFonts w:hint="eastAsia" w:ascii="宋体" w:hAnsi="宋体" w:eastAsia="宋体" w:cs="宋体"/>
                <w:b/>
                <w:bCs/>
                <w:color w:val="000000"/>
                <w:kern w:val="0"/>
                <w:sz w:val="18"/>
                <w:lang w:eastAsia="zh-CN" w:bidi="ar"/>
              </w:rPr>
              <w:t>能力</w:t>
            </w:r>
            <w:r>
              <w:rPr>
                <w:rFonts w:hint="eastAsia" w:ascii="宋体" w:hAnsi="宋体" w:eastAsia="宋体" w:cs="宋体"/>
                <w:b/>
                <w:bCs/>
                <w:color w:val="000000"/>
                <w:kern w:val="0"/>
                <w:sz w:val="18"/>
                <w:lang w:bidi="ar"/>
              </w:rPr>
              <w:t>类型</w:t>
            </w:r>
          </w:p>
        </w:tc>
        <w:tc>
          <w:tcPr>
            <w:tcW w:w="6465" w:type="dxa"/>
            <w:gridSpan w:val="3"/>
            <w:tcBorders>
              <w:tl2br w:val="nil"/>
              <w:tr2bl w:val="nil"/>
            </w:tcBorders>
            <w:noWrap w:val="0"/>
            <w:vAlign w:val="center"/>
          </w:tcPr>
          <w:p>
            <w:pPr>
              <w:spacing w:line="360" w:lineRule="auto"/>
              <w:ind w:left="0" w:leftChars="0" w:right="0" w:rightChars="0" w:firstLine="0" w:firstLineChars="0"/>
              <w:jc w:val="left"/>
              <w:textAlignment w:val="center"/>
              <w:rPr>
                <w:rFonts w:hint="eastAsia" w:ascii="宋体" w:hAnsi="宋体" w:eastAsia="宋体" w:cs="宋体"/>
                <w:b/>
                <w:bCs/>
                <w:color w:val="000000"/>
                <w:kern w:val="0"/>
                <w:sz w:val="18"/>
                <w:lang w:val="en-US" w:eastAsia="zh-CN" w:bidi="ar"/>
              </w:rPr>
            </w:pPr>
            <w:r>
              <w:rPr>
                <w:rFonts w:hint="eastAsia" w:ascii="宋体" w:hAnsi="宋体" w:eastAsia="宋体" w:cs="宋体"/>
                <w:b/>
                <w:bCs/>
                <w:color w:val="000000"/>
                <w:kern w:val="0"/>
                <w:sz w:val="18"/>
                <w:lang w:bidi="ar"/>
              </w:rPr>
              <w:t>□</w:t>
            </w:r>
            <w:r>
              <w:rPr>
                <w:rFonts w:hint="eastAsia" w:ascii="宋体" w:hAnsi="宋体" w:eastAsia="宋体" w:cs="宋体"/>
                <w:b/>
                <w:bCs/>
                <w:color w:val="000000"/>
                <w:kern w:val="0"/>
                <w:sz w:val="18"/>
                <w:lang w:val="en-US" w:eastAsia="zh-CN" w:bidi="ar"/>
              </w:rPr>
              <w:t>C</w:t>
            </w:r>
            <w:r>
              <w:rPr>
                <w:rFonts w:hint="eastAsia" w:ascii="宋体" w:hAnsi="宋体" w:eastAsia="宋体" w:cs="宋体"/>
                <w:b/>
                <w:bCs/>
                <w:color w:val="000000"/>
                <w:kern w:val="0"/>
                <w:sz w:val="18"/>
                <w:lang w:bidi="ar"/>
              </w:rPr>
              <w:t>1</w:t>
            </w:r>
            <w:r>
              <w:rPr>
                <w:rFonts w:hint="eastAsia" w:ascii="宋体" w:hAnsi="宋体" w:eastAsia="宋体" w:cs="宋体"/>
                <w:b/>
                <w:bCs/>
                <w:color w:val="000000"/>
                <w:kern w:val="0"/>
                <w:sz w:val="18"/>
                <w:lang w:val="en-US" w:eastAsia="zh-CN" w:bidi="ar"/>
              </w:rPr>
              <w:t>保守型</w:t>
            </w:r>
            <w:r>
              <w:rPr>
                <w:rFonts w:hint="eastAsia" w:ascii="宋体" w:hAnsi="宋体" w:eastAsia="宋体" w:cs="宋体"/>
                <w:b/>
                <w:bCs/>
                <w:color w:val="000000"/>
                <w:kern w:val="0"/>
                <w:sz w:val="18"/>
                <w:lang w:bidi="ar"/>
              </w:rPr>
              <w:t>(1-</w:t>
            </w:r>
            <w:r>
              <w:rPr>
                <w:rFonts w:hint="eastAsia" w:ascii="宋体" w:hAnsi="宋体" w:eastAsia="宋体" w:cs="宋体"/>
                <w:b/>
                <w:bCs/>
                <w:color w:val="000000"/>
                <w:kern w:val="0"/>
                <w:sz w:val="18"/>
                <w:lang w:val="en-US" w:eastAsia="zh-CN" w:bidi="ar"/>
              </w:rPr>
              <w:t>20</w:t>
            </w:r>
            <w:r>
              <w:rPr>
                <w:rFonts w:hint="eastAsia" w:ascii="宋体" w:hAnsi="宋体" w:eastAsia="宋体" w:cs="宋体"/>
                <w:b/>
                <w:bCs/>
                <w:color w:val="000000"/>
                <w:kern w:val="0"/>
                <w:sz w:val="18"/>
                <w:lang w:bidi="ar"/>
              </w:rPr>
              <w:t>分</w:t>
            </w:r>
            <w:r>
              <w:rPr>
                <w:rFonts w:hint="eastAsia" w:ascii="宋体" w:hAnsi="宋体" w:eastAsia="宋体" w:cs="宋体"/>
                <w:b/>
                <w:bCs/>
                <w:color w:val="000000"/>
                <w:kern w:val="0"/>
                <w:sz w:val="18"/>
                <w:lang w:val="en-US" w:eastAsia="zh-CN" w:bidi="ar"/>
              </w:rPr>
              <w:t xml:space="preserve"> </w:t>
            </w:r>
            <w:r>
              <w:rPr>
                <w:rFonts w:hint="eastAsia" w:ascii="宋体" w:hAnsi="宋体" w:eastAsia="宋体" w:cs="宋体"/>
                <w:b/>
                <w:bCs/>
                <w:color w:val="000000"/>
                <w:kern w:val="0"/>
                <w:sz w:val="18"/>
                <w:lang w:bidi="ar"/>
              </w:rPr>
              <w:t>□</w:t>
            </w:r>
            <w:r>
              <w:rPr>
                <w:rFonts w:hint="eastAsia" w:ascii="宋体" w:hAnsi="宋体" w:eastAsia="宋体" w:cs="宋体"/>
                <w:b/>
                <w:bCs/>
                <w:color w:val="000000"/>
                <w:kern w:val="0"/>
                <w:sz w:val="18"/>
                <w:lang w:val="en-US" w:eastAsia="zh-CN" w:bidi="ar"/>
              </w:rPr>
              <w:t>最低风险承受能力类</w:t>
            </w:r>
            <w:r>
              <w:rPr>
                <w:rFonts w:hint="eastAsia" w:ascii="宋体" w:hAnsi="宋体" w:eastAsia="宋体" w:cs="宋体"/>
                <w:b/>
                <w:bCs/>
                <w:color w:val="000000"/>
                <w:kern w:val="0"/>
                <w:sz w:val="18"/>
                <w:lang w:bidi="ar"/>
              </w:rPr>
              <w:t>）</w:t>
            </w:r>
            <w:r>
              <w:rPr>
                <w:rFonts w:hint="eastAsia" w:ascii="宋体" w:hAnsi="宋体" w:eastAsia="宋体" w:cs="宋体"/>
                <w:b/>
                <w:bCs/>
                <w:color w:val="000000"/>
                <w:kern w:val="0"/>
                <w:sz w:val="18"/>
                <w:lang w:val="en-US" w:eastAsia="zh-CN" w:bidi="ar"/>
              </w:rPr>
              <w:t xml:space="preserve">  </w:t>
            </w:r>
            <w:r>
              <w:rPr>
                <w:rFonts w:hint="eastAsia" w:ascii="宋体" w:hAnsi="宋体" w:eastAsia="宋体" w:cs="宋体"/>
                <w:b/>
                <w:bCs/>
                <w:color w:val="000000"/>
                <w:kern w:val="0"/>
                <w:sz w:val="18"/>
                <w:lang w:bidi="ar"/>
              </w:rPr>
              <w:t>□</w:t>
            </w:r>
            <w:r>
              <w:rPr>
                <w:rFonts w:hint="eastAsia" w:ascii="宋体" w:hAnsi="宋体" w:eastAsia="宋体" w:cs="宋体"/>
                <w:b/>
                <w:bCs/>
                <w:color w:val="000000"/>
                <w:kern w:val="0"/>
                <w:sz w:val="18"/>
                <w:lang w:val="en-US" w:eastAsia="zh-CN" w:bidi="ar"/>
              </w:rPr>
              <w:t>C</w:t>
            </w:r>
            <w:r>
              <w:rPr>
                <w:rFonts w:hint="eastAsia" w:ascii="宋体" w:hAnsi="宋体" w:eastAsia="宋体" w:cs="宋体"/>
                <w:b/>
                <w:bCs/>
                <w:color w:val="000000"/>
                <w:kern w:val="0"/>
                <w:sz w:val="18"/>
                <w:lang w:bidi="ar"/>
              </w:rPr>
              <w:t>2</w:t>
            </w:r>
            <w:r>
              <w:rPr>
                <w:rFonts w:hint="eastAsia" w:ascii="宋体" w:hAnsi="宋体" w:eastAsia="宋体" w:cs="宋体"/>
                <w:b/>
                <w:bCs/>
                <w:color w:val="000000"/>
                <w:kern w:val="0"/>
                <w:sz w:val="18"/>
                <w:lang w:val="en-US" w:eastAsia="zh-CN" w:bidi="ar"/>
              </w:rPr>
              <w:t>谨慎型</w:t>
            </w:r>
            <w:r>
              <w:rPr>
                <w:rFonts w:hint="eastAsia" w:ascii="宋体" w:hAnsi="宋体" w:eastAsia="宋体" w:cs="宋体"/>
                <w:b/>
                <w:bCs/>
                <w:color w:val="000000"/>
                <w:kern w:val="0"/>
                <w:sz w:val="18"/>
                <w:lang w:bidi="ar"/>
              </w:rPr>
              <w:t>（</w:t>
            </w:r>
            <w:r>
              <w:rPr>
                <w:rFonts w:hint="eastAsia" w:ascii="宋体" w:hAnsi="宋体" w:eastAsia="宋体" w:cs="宋体"/>
                <w:b/>
                <w:bCs/>
                <w:color w:val="000000"/>
                <w:kern w:val="0"/>
                <w:sz w:val="18"/>
                <w:lang w:val="en-US" w:eastAsia="zh-CN" w:bidi="ar"/>
              </w:rPr>
              <w:t>21</w:t>
            </w:r>
            <w:r>
              <w:rPr>
                <w:rFonts w:hint="eastAsia" w:ascii="宋体" w:hAnsi="宋体" w:eastAsia="宋体" w:cs="宋体"/>
                <w:b/>
                <w:bCs/>
                <w:color w:val="000000"/>
                <w:kern w:val="0"/>
                <w:sz w:val="18"/>
                <w:lang w:bidi="ar"/>
              </w:rPr>
              <w:t>-</w:t>
            </w:r>
            <w:r>
              <w:rPr>
                <w:rFonts w:hint="eastAsia" w:ascii="宋体" w:hAnsi="宋体" w:eastAsia="宋体" w:cs="宋体"/>
                <w:b/>
                <w:bCs/>
                <w:color w:val="000000"/>
                <w:kern w:val="0"/>
                <w:sz w:val="18"/>
                <w:lang w:val="en-US" w:eastAsia="zh-CN" w:bidi="ar"/>
              </w:rPr>
              <w:t>40</w:t>
            </w:r>
            <w:r>
              <w:rPr>
                <w:rFonts w:hint="eastAsia" w:ascii="宋体" w:hAnsi="宋体" w:eastAsia="宋体" w:cs="宋体"/>
                <w:b/>
                <w:bCs/>
                <w:color w:val="000000"/>
                <w:kern w:val="0"/>
                <w:sz w:val="18"/>
                <w:lang w:bidi="ar"/>
              </w:rPr>
              <w:t>分）</w:t>
            </w:r>
            <w:r>
              <w:rPr>
                <w:rFonts w:hint="eastAsia" w:ascii="宋体" w:hAnsi="宋体" w:eastAsia="宋体" w:cs="宋体"/>
                <w:b/>
                <w:bCs/>
                <w:color w:val="000000"/>
                <w:kern w:val="0"/>
                <w:sz w:val="18"/>
                <w:lang w:val="en-US" w:eastAsia="zh-CN" w:bidi="ar"/>
              </w:rPr>
              <w:t xml:space="preserve">  </w:t>
            </w:r>
          </w:p>
          <w:p>
            <w:pPr>
              <w:spacing w:line="360" w:lineRule="auto"/>
              <w:ind w:left="0" w:leftChars="0" w:right="0" w:rightChars="0" w:firstLine="0" w:firstLineChars="0"/>
              <w:jc w:val="left"/>
              <w:textAlignment w:val="center"/>
              <w:rPr>
                <w:rFonts w:hint="eastAsia" w:ascii="宋体" w:hAnsi="宋体" w:eastAsia="宋体" w:cs="宋体"/>
                <w:b/>
                <w:bCs/>
                <w:color w:val="000000"/>
                <w:kern w:val="0"/>
                <w:sz w:val="18"/>
                <w:lang w:val="en-US" w:eastAsia="zh-CN" w:bidi="ar"/>
              </w:rPr>
            </w:pPr>
            <w:r>
              <w:rPr>
                <w:rFonts w:hint="eastAsia" w:ascii="宋体" w:hAnsi="宋体" w:eastAsia="宋体" w:cs="宋体"/>
                <w:b/>
                <w:bCs/>
                <w:color w:val="000000"/>
                <w:kern w:val="0"/>
                <w:sz w:val="18"/>
                <w:lang w:bidi="ar"/>
              </w:rPr>
              <w:t>□</w:t>
            </w:r>
            <w:r>
              <w:rPr>
                <w:rFonts w:hint="eastAsia" w:ascii="宋体" w:hAnsi="宋体" w:eastAsia="宋体" w:cs="宋体"/>
                <w:b/>
                <w:bCs/>
                <w:color w:val="000000"/>
                <w:kern w:val="0"/>
                <w:sz w:val="18"/>
                <w:lang w:val="en-US" w:eastAsia="zh-CN" w:bidi="ar"/>
              </w:rPr>
              <w:t>C</w:t>
            </w:r>
            <w:r>
              <w:rPr>
                <w:rFonts w:hint="eastAsia" w:ascii="宋体" w:hAnsi="宋体" w:eastAsia="宋体" w:cs="宋体"/>
                <w:b/>
                <w:bCs/>
                <w:color w:val="000000"/>
                <w:kern w:val="0"/>
                <w:sz w:val="18"/>
                <w:lang w:bidi="ar"/>
              </w:rPr>
              <w:t>3</w:t>
            </w:r>
            <w:r>
              <w:rPr>
                <w:rFonts w:hint="eastAsia" w:ascii="宋体" w:hAnsi="宋体" w:eastAsia="宋体" w:cs="宋体"/>
                <w:b/>
                <w:bCs/>
                <w:color w:val="000000"/>
                <w:kern w:val="0"/>
                <w:sz w:val="18"/>
                <w:lang w:val="en-US" w:eastAsia="zh-CN" w:bidi="ar"/>
              </w:rPr>
              <w:t>稳健型</w:t>
            </w:r>
            <w:r>
              <w:rPr>
                <w:rFonts w:hint="eastAsia" w:ascii="宋体" w:hAnsi="宋体" w:eastAsia="宋体" w:cs="宋体"/>
                <w:b/>
                <w:bCs/>
                <w:color w:val="000000"/>
                <w:kern w:val="0"/>
                <w:sz w:val="18"/>
                <w:lang w:bidi="ar"/>
              </w:rPr>
              <w:t>（</w:t>
            </w:r>
            <w:r>
              <w:rPr>
                <w:rFonts w:hint="eastAsia" w:ascii="宋体" w:hAnsi="宋体" w:eastAsia="宋体" w:cs="宋体"/>
                <w:b/>
                <w:bCs/>
                <w:color w:val="000000"/>
                <w:kern w:val="0"/>
                <w:sz w:val="18"/>
                <w:lang w:val="en-US" w:eastAsia="zh-CN" w:bidi="ar"/>
              </w:rPr>
              <w:t>41</w:t>
            </w:r>
            <w:r>
              <w:rPr>
                <w:rFonts w:hint="eastAsia" w:ascii="宋体" w:hAnsi="宋体" w:eastAsia="宋体" w:cs="宋体"/>
                <w:b/>
                <w:bCs/>
                <w:color w:val="000000"/>
                <w:kern w:val="0"/>
                <w:sz w:val="18"/>
                <w:lang w:bidi="ar"/>
              </w:rPr>
              <w:t>-</w:t>
            </w:r>
            <w:r>
              <w:rPr>
                <w:rFonts w:hint="eastAsia" w:ascii="宋体" w:hAnsi="宋体" w:eastAsia="宋体" w:cs="宋体"/>
                <w:b/>
                <w:bCs/>
                <w:color w:val="000000"/>
                <w:kern w:val="0"/>
                <w:sz w:val="18"/>
                <w:lang w:val="en-US" w:eastAsia="zh-CN" w:bidi="ar"/>
              </w:rPr>
              <w:t>60</w:t>
            </w:r>
            <w:r>
              <w:rPr>
                <w:rFonts w:hint="eastAsia" w:ascii="宋体" w:hAnsi="宋体" w:eastAsia="宋体" w:cs="宋体"/>
                <w:b/>
                <w:bCs/>
                <w:color w:val="000000"/>
                <w:kern w:val="0"/>
                <w:sz w:val="18"/>
                <w:lang w:bidi="ar"/>
              </w:rPr>
              <w:t>分）</w:t>
            </w:r>
            <w:r>
              <w:rPr>
                <w:rFonts w:hint="eastAsia" w:ascii="宋体" w:hAnsi="宋体" w:eastAsia="宋体" w:cs="宋体"/>
                <w:b/>
                <w:bCs/>
                <w:color w:val="000000"/>
                <w:kern w:val="0"/>
                <w:sz w:val="18"/>
                <w:lang w:val="en-US" w:eastAsia="zh-CN" w:bidi="ar"/>
              </w:rPr>
              <w:t xml:space="preserve">                     </w:t>
            </w:r>
            <w:r>
              <w:rPr>
                <w:rFonts w:hint="eastAsia" w:ascii="宋体" w:hAnsi="宋体" w:eastAsia="宋体" w:cs="宋体"/>
                <w:b/>
                <w:bCs/>
                <w:color w:val="000000"/>
                <w:kern w:val="0"/>
                <w:sz w:val="18"/>
                <w:lang w:bidi="ar"/>
              </w:rPr>
              <w:t>□</w:t>
            </w:r>
            <w:r>
              <w:rPr>
                <w:rFonts w:hint="eastAsia" w:ascii="宋体" w:hAnsi="宋体" w:eastAsia="宋体" w:cs="宋体"/>
                <w:b/>
                <w:bCs/>
                <w:color w:val="000000"/>
                <w:kern w:val="0"/>
                <w:sz w:val="18"/>
                <w:lang w:val="en-US" w:eastAsia="zh-CN" w:bidi="ar"/>
              </w:rPr>
              <w:t>C4积极型</w:t>
            </w:r>
            <w:r>
              <w:rPr>
                <w:rFonts w:hint="eastAsia" w:ascii="宋体" w:hAnsi="宋体" w:eastAsia="宋体" w:cs="宋体"/>
                <w:b/>
                <w:bCs/>
                <w:color w:val="000000"/>
                <w:kern w:val="0"/>
                <w:sz w:val="18"/>
                <w:lang w:bidi="ar"/>
              </w:rPr>
              <w:t>（</w:t>
            </w:r>
            <w:r>
              <w:rPr>
                <w:rFonts w:hint="eastAsia" w:ascii="宋体" w:hAnsi="宋体" w:eastAsia="宋体" w:cs="宋体"/>
                <w:b/>
                <w:bCs/>
                <w:color w:val="000000"/>
                <w:kern w:val="0"/>
                <w:sz w:val="18"/>
                <w:lang w:val="en-US" w:eastAsia="zh-CN" w:bidi="ar"/>
              </w:rPr>
              <w:t>61</w:t>
            </w:r>
            <w:r>
              <w:rPr>
                <w:rFonts w:hint="eastAsia" w:ascii="宋体" w:hAnsi="宋体" w:eastAsia="宋体" w:cs="宋体"/>
                <w:b/>
                <w:bCs/>
                <w:color w:val="000000"/>
                <w:kern w:val="0"/>
                <w:sz w:val="18"/>
                <w:lang w:bidi="ar"/>
              </w:rPr>
              <w:t>-</w:t>
            </w:r>
            <w:r>
              <w:rPr>
                <w:rFonts w:hint="eastAsia" w:ascii="宋体" w:hAnsi="宋体" w:eastAsia="宋体" w:cs="宋体"/>
                <w:b/>
                <w:bCs/>
                <w:color w:val="000000"/>
                <w:kern w:val="0"/>
                <w:sz w:val="18"/>
                <w:lang w:val="en-US" w:eastAsia="zh-CN" w:bidi="ar"/>
              </w:rPr>
              <w:t>80</w:t>
            </w:r>
            <w:r>
              <w:rPr>
                <w:rFonts w:hint="eastAsia" w:ascii="宋体" w:hAnsi="宋体" w:eastAsia="宋体" w:cs="宋体"/>
                <w:b/>
                <w:bCs/>
                <w:color w:val="000000"/>
                <w:kern w:val="0"/>
                <w:sz w:val="18"/>
                <w:lang w:bidi="ar"/>
              </w:rPr>
              <w:t>分）</w:t>
            </w:r>
            <w:r>
              <w:rPr>
                <w:rFonts w:hint="eastAsia" w:ascii="宋体" w:hAnsi="宋体" w:eastAsia="宋体" w:cs="宋体"/>
                <w:b/>
                <w:bCs/>
                <w:color w:val="000000"/>
                <w:kern w:val="0"/>
                <w:sz w:val="18"/>
                <w:lang w:val="en-US" w:eastAsia="zh-CN" w:bidi="ar"/>
              </w:rPr>
              <w:t xml:space="preserve">  </w:t>
            </w:r>
          </w:p>
          <w:p>
            <w:pPr>
              <w:spacing w:line="360" w:lineRule="auto"/>
              <w:ind w:left="0" w:leftChars="0" w:right="0" w:rightChars="0" w:firstLine="0" w:firstLineChars="0"/>
              <w:jc w:val="left"/>
              <w:textAlignment w:val="center"/>
              <w:rPr>
                <w:rFonts w:hint="eastAsia" w:ascii="宋体" w:hAnsi="宋体" w:eastAsia="宋体" w:cs="宋体"/>
                <w:b/>
                <w:bCs/>
                <w:color w:val="000000"/>
                <w:kern w:val="0"/>
                <w:sz w:val="18"/>
                <w:lang w:bidi="ar"/>
              </w:rPr>
            </w:pPr>
            <w:r>
              <w:rPr>
                <w:rFonts w:hint="eastAsia" w:ascii="宋体" w:hAnsi="宋体" w:eastAsia="宋体" w:cs="宋体"/>
                <w:b/>
                <w:bCs/>
                <w:color w:val="000000"/>
                <w:kern w:val="0"/>
                <w:sz w:val="18"/>
                <w:lang w:bidi="ar"/>
              </w:rPr>
              <w:t>□</w:t>
            </w:r>
            <w:r>
              <w:rPr>
                <w:rFonts w:hint="eastAsia" w:ascii="宋体" w:hAnsi="宋体" w:eastAsia="宋体" w:cs="宋体"/>
                <w:b/>
                <w:bCs/>
                <w:color w:val="000000"/>
                <w:kern w:val="0"/>
                <w:sz w:val="18"/>
                <w:lang w:val="en-US" w:eastAsia="zh-CN" w:bidi="ar"/>
              </w:rPr>
              <w:t>C5激进型</w:t>
            </w:r>
            <w:r>
              <w:rPr>
                <w:rFonts w:hint="eastAsia" w:ascii="宋体" w:hAnsi="宋体" w:eastAsia="宋体" w:cs="宋体"/>
                <w:b/>
                <w:bCs/>
                <w:color w:val="000000"/>
                <w:kern w:val="0"/>
                <w:sz w:val="18"/>
                <w:lang w:bidi="ar"/>
              </w:rPr>
              <w:t>（</w:t>
            </w:r>
            <w:r>
              <w:rPr>
                <w:rFonts w:hint="eastAsia" w:ascii="宋体" w:hAnsi="宋体" w:eastAsia="宋体" w:cs="宋体"/>
                <w:b/>
                <w:bCs/>
                <w:color w:val="000000"/>
                <w:kern w:val="0"/>
                <w:sz w:val="18"/>
                <w:lang w:val="en-US" w:eastAsia="zh-CN" w:bidi="ar"/>
              </w:rPr>
              <w:t>81</w:t>
            </w:r>
            <w:r>
              <w:rPr>
                <w:rFonts w:hint="eastAsia" w:ascii="宋体" w:hAnsi="宋体" w:eastAsia="宋体" w:cs="宋体"/>
                <w:b/>
                <w:bCs/>
                <w:color w:val="000000"/>
                <w:kern w:val="0"/>
                <w:sz w:val="18"/>
                <w:lang w:bidi="ar"/>
              </w:rPr>
              <w:t>-</w:t>
            </w:r>
            <w:r>
              <w:rPr>
                <w:rFonts w:hint="eastAsia" w:ascii="宋体" w:hAnsi="宋体" w:eastAsia="宋体" w:cs="宋体"/>
                <w:b/>
                <w:bCs/>
                <w:color w:val="000000"/>
                <w:kern w:val="0"/>
                <w:sz w:val="18"/>
                <w:lang w:val="en-US" w:eastAsia="zh-CN" w:bidi="ar"/>
              </w:rPr>
              <w:t>10</w:t>
            </w:r>
            <w:r>
              <w:rPr>
                <w:rFonts w:hint="eastAsia" w:ascii="宋体" w:hAnsi="宋体" w:eastAsia="宋体" w:cs="宋体"/>
                <w:b/>
                <w:bCs/>
                <w:color w:val="000000"/>
                <w:kern w:val="0"/>
                <w:sz w:val="18"/>
                <w:lang w:bidi="ar"/>
              </w:rPr>
              <w:t>0分）</w:t>
            </w:r>
          </w:p>
        </w:tc>
        <w:tc>
          <w:tcPr>
            <w:tcW w:w="1350" w:type="dxa"/>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bCs/>
                <w:color w:val="000000"/>
                <w:sz w:val="18"/>
              </w:rPr>
            </w:pPr>
            <w:r>
              <w:rPr>
                <w:rFonts w:hint="eastAsia" w:ascii="宋体" w:hAnsi="宋体" w:eastAsia="宋体" w:cs="宋体"/>
                <w:b/>
                <w:bCs/>
                <w:color w:val="000000"/>
                <w:kern w:val="0"/>
                <w:sz w:val="18"/>
                <w:lang w:bidi="ar"/>
              </w:rPr>
              <w:t>总分</w:t>
            </w:r>
          </w:p>
        </w:tc>
        <w:tc>
          <w:tcPr>
            <w:tcW w:w="1322" w:type="dxa"/>
            <w:gridSpan w:val="2"/>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cs="宋体"/>
                <w:b/>
                <w:bCs/>
                <w:color w:val="00000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2400" w:hRule="atLeast"/>
          <w:jc w:val="center"/>
        </w:trPr>
        <w:tc>
          <w:tcPr>
            <w:tcW w:w="10201" w:type="dxa"/>
            <w:gridSpan w:val="6"/>
            <w:tcBorders>
              <w:tl2br w:val="nil"/>
              <w:tr2bl w:val="nil"/>
            </w:tcBorders>
            <w:noWrap w:val="0"/>
            <w:vAlign w:val="center"/>
          </w:tcPr>
          <w:p>
            <w:pPr>
              <w:spacing w:line="240" w:lineRule="auto"/>
              <w:ind w:left="0" w:leftChars="0" w:right="0" w:rightChars="0" w:firstLine="0" w:firstLineChars="0"/>
              <w:jc w:val="center"/>
              <w:rPr>
                <w:rFonts w:hint="eastAsia" w:ascii="宋体" w:hAnsi="宋体" w:eastAsia="宋体"/>
                <w:b/>
                <w:color w:val="000000"/>
                <w:sz w:val="18"/>
                <w:u w:val="none" w:color="auto"/>
              </w:rPr>
            </w:pPr>
          </w:p>
          <w:p>
            <w:pPr>
              <w:spacing w:line="240" w:lineRule="auto"/>
              <w:ind w:left="0" w:leftChars="0" w:right="0" w:rightChars="0" w:firstLine="0" w:firstLineChars="0"/>
              <w:jc w:val="center"/>
              <w:rPr>
                <w:rFonts w:hint="eastAsia" w:ascii="宋体" w:hAnsi="宋体" w:eastAsia="宋体"/>
                <w:b/>
                <w:color w:val="000000"/>
                <w:sz w:val="18"/>
                <w:u w:val="none" w:color="auto"/>
              </w:rPr>
            </w:pPr>
            <w:r>
              <w:rPr>
                <w:rFonts w:hint="eastAsia" w:ascii="宋体" w:hAnsi="宋体" w:eastAsia="宋体"/>
                <w:b/>
                <w:color w:val="000000"/>
                <w:sz w:val="18"/>
                <w:u w:val="none" w:color="auto"/>
              </w:rPr>
              <w:t>投资者签署确认</w:t>
            </w:r>
          </w:p>
          <w:p>
            <w:pPr>
              <w:spacing w:line="240" w:lineRule="auto"/>
              <w:ind w:left="0" w:leftChars="0" w:right="0" w:rightChars="0" w:firstLine="0" w:firstLineChars="0"/>
              <w:rPr>
                <w:rFonts w:hint="eastAsia" w:ascii="宋体" w:hAnsi="宋体" w:eastAsia="宋体"/>
                <w:b/>
                <w:color w:val="000000"/>
                <w:sz w:val="18"/>
              </w:rPr>
            </w:pPr>
          </w:p>
          <w:p>
            <w:pPr>
              <w:spacing w:line="240" w:lineRule="auto"/>
              <w:ind w:left="0" w:leftChars="0" w:right="0" w:rightChars="0" w:firstLine="0" w:firstLineChars="0"/>
              <w:rPr>
                <w:rFonts w:hint="eastAsia" w:ascii="宋体" w:hAnsi="宋体" w:eastAsia="宋体"/>
                <w:b/>
                <w:color w:val="000000"/>
                <w:sz w:val="18"/>
              </w:rPr>
            </w:pPr>
            <w:r>
              <w:rPr>
                <w:rFonts w:hint="eastAsia" w:ascii="宋体" w:hAnsi="宋体" w:eastAsia="宋体"/>
                <w:b/>
                <w:color w:val="000000"/>
                <w:sz w:val="18"/>
              </w:rPr>
              <w:t>本人已经了解并愿意遵守国家有关期货市场管理的法律、法规、规章及相关业务规则，本人在此郑重承诺以上填写的内容真实、准确、完整。若本人提供的信息发生任何重大变化，本人将及时书面通知贵公司。</w:t>
            </w:r>
          </w:p>
          <w:p>
            <w:pPr>
              <w:spacing w:line="240" w:lineRule="auto"/>
              <w:ind w:left="0" w:leftChars="0" w:right="0" w:rightChars="0" w:firstLine="0" w:firstLineChars="0"/>
              <w:jc w:val="right"/>
              <w:rPr>
                <w:rFonts w:hint="eastAsia" w:ascii="宋体" w:hAnsi="宋体" w:eastAsia="宋体"/>
                <w:b/>
                <w:color w:val="000000"/>
                <w:sz w:val="18"/>
              </w:rPr>
            </w:pPr>
          </w:p>
          <w:p>
            <w:pPr>
              <w:wordWrap w:val="0"/>
              <w:spacing w:line="240" w:lineRule="auto"/>
              <w:ind w:left="0" w:leftChars="0" w:right="0" w:rightChars="0" w:firstLine="0" w:firstLineChars="0"/>
              <w:jc w:val="center"/>
              <w:rPr>
                <w:rFonts w:hint="eastAsia" w:ascii="宋体" w:hAnsi="宋体" w:eastAsia="宋体"/>
                <w:b/>
                <w:color w:val="000000"/>
                <w:sz w:val="18"/>
              </w:rPr>
            </w:pPr>
            <w:r>
              <w:rPr>
                <w:rFonts w:hint="eastAsia" w:ascii="宋体" w:hAnsi="宋体" w:eastAsia="宋体"/>
                <w:b/>
                <w:color w:val="000000"/>
                <w:sz w:val="18"/>
              </w:rPr>
              <w:t xml:space="preserve">                            </w:t>
            </w:r>
          </w:p>
          <w:p>
            <w:pPr>
              <w:wordWrap w:val="0"/>
              <w:spacing w:line="240" w:lineRule="auto"/>
              <w:ind w:left="0" w:leftChars="0" w:right="0" w:rightChars="0" w:firstLine="0" w:firstLineChars="0"/>
              <w:jc w:val="center"/>
              <w:rPr>
                <w:rFonts w:hint="eastAsia" w:ascii="宋体" w:hAnsi="宋体" w:eastAsia="宋体"/>
                <w:b/>
                <w:color w:val="000000"/>
                <w:sz w:val="18"/>
              </w:rPr>
            </w:pPr>
            <w:r>
              <w:rPr>
                <w:rFonts w:hint="eastAsia" w:ascii="宋体" w:hAnsi="宋体" w:eastAsia="宋体"/>
                <w:b/>
                <w:color w:val="000000"/>
                <w:sz w:val="18"/>
              </w:rPr>
              <w:t xml:space="preserve">    投资者（</w:t>
            </w:r>
            <w:r>
              <w:rPr>
                <w:rFonts w:hint="eastAsia" w:ascii="宋体" w:hAnsi="宋体" w:eastAsia="宋体"/>
                <w:b/>
                <w:color w:val="000000"/>
                <w:sz w:val="18"/>
                <w:lang w:val="en-US" w:eastAsia="zh-CN"/>
              </w:rPr>
              <w:t>签字</w:t>
            </w:r>
            <w:r>
              <w:rPr>
                <w:rFonts w:hint="eastAsia" w:ascii="宋体" w:hAnsi="宋体" w:eastAsia="宋体"/>
                <w:b/>
                <w:color w:val="000000"/>
                <w:sz w:val="18"/>
              </w:rPr>
              <w:t xml:space="preserve">）： </w:t>
            </w:r>
          </w:p>
          <w:p>
            <w:pPr>
              <w:wordWrap w:val="0"/>
              <w:spacing w:line="240" w:lineRule="auto"/>
              <w:ind w:left="0" w:leftChars="0" w:right="0" w:rightChars="0" w:firstLine="0" w:firstLineChars="0"/>
              <w:jc w:val="right"/>
              <w:rPr>
                <w:rFonts w:hint="eastAsia" w:ascii="宋体" w:hAnsi="宋体" w:eastAsia="宋体"/>
                <w:b/>
                <w:color w:val="000000"/>
                <w:sz w:val="18"/>
              </w:rPr>
            </w:pPr>
          </w:p>
          <w:p>
            <w:pPr>
              <w:wordWrap w:val="0"/>
              <w:spacing w:line="240" w:lineRule="auto"/>
              <w:ind w:left="0" w:leftChars="0" w:right="0" w:rightChars="0" w:firstLine="0" w:firstLineChars="0"/>
              <w:jc w:val="right"/>
              <w:rPr>
                <w:rFonts w:hint="eastAsia" w:ascii="宋体" w:hAnsi="宋体" w:eastAsia="宋体"/>
                <w:b/>
                <w:color w:val="000000"/>
                <w:sz w:val="18"/>
              </w:rPr>
            </w:pPr>
          </w:p>
          <w:p>
            <w:pPr>
              <w:wordWrap w:val="0"/>
              <w:spacing w:line="240" w:lineRule="auto"/>
              <w:ind w:left="0" w:leftChars="0" w:right="0" w:rightChars="0" w:firstLine="0" w:firstLineChars="0"/>
              <w:jc w:val="right"/>
              <w:rPr>
                <w:rFonts w:hint="eastAsia" w:ascii="宋体" w:hAnsi="宋体" w:eastAsia="宋体"/>
                <w:b/>
                <w:color w:val="000000"/>
                <w:sz w:val="18"/>
              </w:rPr>
            </w:pPr>
            <w:r>
              <w:rPr>
                <w:rFonts w:hint="eastAsia" w:ascii="宋体" w:hAnsi="宋体" w:eastAsia="宋体"/>
                <w:b/>
                <w:color w:val="000000"/>
                <w:sz w:val="18"/>
              </w:rPr>
              <w:t xml:space="preserve">日期：    </w:t>
            </w:r>
            <w:r>
              <w:rPr>
                <w:rFonts w:hint="eastAsia" w:ascii="宋体" w:hAnsi="宋体" w:eastAsia="宋体"/>
                <w:b/>
                <w:color w:val="000000"/>
                <w:sz w:val="18"/>
                <w:lang w:val="en-US" w:eastAsia="zh-CN"/>
              </w:rPr>
              <w:t xml:space="preserve">  </w:t>
            </w:r>
            <w:r>
              <w:rPr>
                <w:rFonts w:hint="eastAsia" w:ascii="宋体" w:hAnsi="宋体" w:eastAsia="宋体"/>
                <w:b/>
                <w:color w:val="000000"/>
                <w:sz w:val="18"/>
              </w:rPr>
              <w:t xml:space="preserve"> 年 </w:t>
            </w:r>
            <w:r>
              <w:rPr>
                <w:rFonts w:hint="eastAsia" w:ascii="宋体" w:hAnsi="宋体" w:eastAsia="宋体"/>
                <w:b/>
                <w:color w:val="000000"/>
                <w:sz w:val="18"/>
                <w:lang w:val="en-US" w:eastAsia="zh-CN"/>
              </w:rPr>
              <w:t xml:space="preserve">  </w:t>
            </w:r>
            <w:r>
              <w:rPr>
                <w:rFonts w:hint="eastAsia" w:ascii="宋体" w:hAnsi="宋体" w:eastAsia="宋体"/>
                <w:b/>
                <w:color w:val="000000"/>
                <w:sz w:val="18"/>
              </w:rPr>
              <w:t xml:space="preserve"> 月</w:t>
            </w:r>
            <w:r>
              <w:rPr>
                <w:rFonts w:hint="eastAsia" w:ascii="宋体" w:hAnsi="宋体" w:eastAsia="宋体"/>
                <w:b/>
                <w:color w:val="000000"/>
                <w:sz w:val="18"/>
                <w:lang w:val="en-US" w:eastAsia="zh-CN"/>
              </w:rPr>
              <w:t xml:space="preserve">  </w:t>
            </w:r>
            <w:r>
              <w:rPr>
                <w:rFonts w:hint="eastAsia" w:ascii="宋体" w:hAnsi="宋体" w:eastAsia="宋体"/>
                <w:b/>
                <w:color w:val="000000"/>
                <w:sz w:val="18"/>
              </w:rPr>
              <w:t xml:space="preserve">  日</w:t>
            </w:r>
          </w:p>
          <w:p>
            <w:pPr>
              <w:spacing w:line="240" w:lineRule="auto"/>
              <w:ind w:left="0" w:leftChars="0" w:right="0" w:rightChars="0" w:firstLine="0" w:firstLineChars="0"/>
              <w:jc w:val="left"/>
              <w:textAlignment w:val="center"/>
              <w:rPr>
                <w:rStyle w:val="5"/>
                <w:rFonts w:hint="eastAsia" w:ascii="宋体" w:hAnsi="宋体" w:eastAsia="宋体"/>
                <w:color w:val="000000"/>
                <w:sz w:val="18"/>
                <w:lang w:bidi="ar"/>
              </w:rPr>
            </w:pPr>
          </w:p>
        </w:tc>
      </w:tr>
    </w:tbl>
    <w:p>
      <w:pPr>
        <w:spacing w:line="240" w:lineRule="atLeast"/>
        <w:jc w:val="center"/>
        <w:outlineLvl w:val="1"/>
        <w:rPr>
          <w:rFonts w:hint="eastAsia"/>
          <w:b/>
          <w:color w:val="000000"/>
          <w:sz w:val="30"/>
        </w:rPr>
      </w:pPr>
    </w:p>
    <w:p>
      <w:pPr>
        <w:widowControl/>
        <w:ind w:left="0" w:leftChars="0" w:right="0" w:rightChars="0" w:firstLine="0" w:firstLineChars="0"/>
        <w:jc w:val="center"/>
        <w:outlineLvl w:val="0"/>
        <w:rPr>
          <w:rFonts w:hint="eastAsia" w:ascii="华文中宋" w:hAnsi="华文中宋" w:eastAsia="华文中宋"/>
          <w:b/>
          <w:color w:val="000000"/>
          <w:sz w:val="30"/>
        </w:rPr>
      </w:pPr>
    </w:p>
    <w:p>
      <w:pPr>
        <w:widowControl/>
        <w:ind w:left="0" w:leftChars="0" w:right="0" w:rightChars="0" w:firstLine="0" w:firstLineChars="0"/>
        <w:jc w:val="center"/>
        <w:outlineLvl w:val="0"/>
        <w:rPr>
          <w:rFonts w:hint="eastAsia" w:ascii="华文中宋" w:hAnsi="华文中宋" w:eastAsia="华文中宋"/>
          <w:b/>
          <w:color w:val="000000"/>
          <w:sz w:val="30"/>
          <w:lang w:val="en-US" w:eastAsia="zh-CN"/>
        </w:rPr>
      </w:pPr>
    </w:p>
    <w:p>
      <w:pPr>
        <w:widowControl/>
        <w:ind w:left="0" w:leftChars="0" w:right="0" w:rightChars="0" w:firstLine="0" w:firstLineChars="0"/>
        <w:jc w:val="center"/>
        <w:outlineLvl w:val="0"/>
        <w:rPr>
          <w:rFonts w:hint="eastAsia" w:ascii="华文中宋" w:hAnsi="华文中宋" w:eastAsia="华文中宋"/>
          <w:b/>
          <w:color w:val="000000"/>
          <w:sz w:val="30"/>
          <w:lang w:val="en-US" w:eastAsia="zh-CN"/>
        </w:rPr>
      </w:pPr>
    </w:p>
    <w:p>
      <w:pPr>
        <w:widowControl/>
        <w:ind w:left="0" w:leftChars="0" w:right="0" w:rightChars="0" w:firstLine="0" w:firstLineChars="0"/>
        <w:jc w:val="center"/>
        <w:outlineLvl w:val="0"/>
        <w:rPr>
          <w:rFonts w:hint="eastAsia" w:ascii="华文中宋" w:hAnsi="华文中宋" w:eastAsia="华文中宋"/>
          <w:b/>
          <w:color w:val="000000"/>
          <w:sz w:val="30"/>
          <w:lang w:val="en-US" w:eastAsia="zh-CN"/>
        </w:rPr>
      </w:pPr>
    </w:p>
    <w:p>
      <w:pPr>
        <w:widowControl/>
        <w:ind w:left="0" w:leftChars="0" w:right="0" w:rightChars="0" w:firstLine="0" w:firstLineChars="0"/>
        <w:jc w:val="center"/>
        <w:outlineLvl w:val="0"/>
        <w:rPr>
          <w:rFonts w:hint="eastAsia" w:ascii="华文中宋" w:hAnsi="华文中宋" w:eastAsia="华文中宋"/>
          <w:b/>
          <w:color w:val="000000"/>
          <w:sz w:val="30"/>
          <w:lang w:val="en-US" w:eastAsia="zh-CN"/>
        </w:rPr>
      </w:pPr>
    </w:p>
    <w:p>
      <w:pPr>
        <w:widowControl/>
        <w:ind w:left="0" w:leftChars="0" w:right="0" w:rightChars="0" w:firstLine="0" w:firstLineChars="0"/>
        <w:jc w:val="center"/>
        <w:outlineLvl w:val="0"/>
        <w:rPr>
          <w:rFonts w:hint="eastAsia" w:ascii="华文中宋" w:hAnsi="华文中宋" w:eastAsia="华文中宋"/>
          <w:b/>
          <w:color w:val="000000"/>
          <w:sz w:val="30"/>
          <w:lang w:val="en-US" w:eastAsia="zh-CN"/>
        </w:rPr>
      </w:pPr>
      <w:bookmarkStart w:id="1" w:name="_GoBack"/>
      <w:bookmarkEnd w:id="1"/>
      <w:r>
        <w:rPr>
          <w:rFonts w:hint="eastAsia" w:ascii="华文中宋" w:hAnsi="华文中宋" w:eastAsia="华文中宋"/>
          <w:b/>
          <w:color w:val="000000"/>
          <w:sz w:val="30"/>
        </w:rPr>
        <w:t>普通投资者风险承受能力</w:t>
      </w:r>
      <w:r>
        <w:rPr>
          <w:rFonts w:hint="eastAsia" w:ascii="华文中宋" w:hAnsi="华文中宋" w:eastAsia="华文中宋"/>
          <w:b/>
          <w:color w:val="000000"/>
          <w:sz w:val="30"/>
          <w:lang w:val="en-US" w:eastAsia="zh-CN"/>
        </w:rPr>
        <w:t>评估</w:t>
      </w:r>
      <w:r>
        <w:rPr>
          <w:rFonts w:hint="eastAsia" w:ascii="华文中宋" w:hAnsi="华文中宋" w:eastAsia="华文中宋"/>
          <w:b/>
          <w:color w:val="000000"/>
          <w:sz w:val="30"/>
        </w:rPr>
        <w:t>问卷</w:t>
      </w:r>
      <w:r>
        <w:rPr>
          <w:rFonts w:hint="eastAsia" w:ascii="华文中宋" w:hAnsi="华文中宋" w:eastAsia="华文中宋"/>
          <w:b/>
          <w:color w:val="000000"/>
          <w:sz w:val="30"/>
          <w:lang w:val="en-US" w:eastAsia="zh-CN"/>
        </w:rPr>
        <w:t>评分标准</w:t>
      </w:r>
    </w:p>
    <w:p>
      <w:pPr>
        <w:widowControl/>
        <w:ind w:left="0" w:leftChars="0" w:right="0" w:rightChars="0" w:firstLine="0" w:firstLineChars="0"/>
        <w:jc w:val="center"/>
        <w:outlineLvl w:val="0"/>
        <w:rPr>
          <w:rFonts w:hint="eastAsia" w:ascii="华文中宋" w:hAnsi="华文中宋" w:eastAsia="华文中宋"/>
          <w:b/>
          <w:color w:val="FF0000"/>
          <w:sz w:val="30"/>
          <w:lang w:val="en-US" w:eastAsia="zh-CN"/>
        </w:rPr>
      </w:pPr>
      <w:r>
        <w:rPr>
          <w:rFonts w:hint="eastAsia" w:ascii="华文中宋" w:hAnsi="华文中宋" w:eastAsia="华文中宋"/>
          <w:b/>
          <w:color w:val="FF0000"/>
          <w:sz w:val="30"/>
          <w:lang w:val="en-US" w:eastAsia="zh-CN"/>
        </w:rPr>
        <w:t>（请勿将此页打印在问卷上）</w:t>
      </w:r>
    </w:p>
    <w:p>
      <w:pPr>
        <w:widowControl/>
        <w:ind w:left="0" w:leftChars="0" w:right="0" w:rightChars="0" w:firstLine="0" w:firstLineChars="0"/>
        <w:jc w:val="center"/>
        <w:outlineLvl w:val="0"/>
        <w:rPr>
          <w:rFonts w:hint="eastAsia" w:ascii="华文中宋" w:hAnsi="华文中宋" w:eastAsia="华文中宋"/>
          <w:b/>
          <w:color w:val="000000"/>
          <w:sz w:val="30"/>
          <w:lang w:val="en-US" w:eastAsia="zh-CN"/>
        </w:rPr>
      </w:pPr>
    </w:p>
    <w:p>
      <w:pPr>
        <w:widowControl/>
        <w:ind w:left="0" w:leftChars="0" w:right="0" w:rightChars="0" w:firstLine="0" w:firstLineChars="0"/>
        <w:jc w:val="center"/>
        <w:outlineLvl w:val="0"/>
        <w:rPr>
          <w:rFonts w:hint="eastAsia" w:ascii="华文中宋" w:hAnsi="华文中宋" w:eastAsia="华文中宋"/>
          <w:b/>
          <w:color w:val="000000"/>
          <w:sz w:val="30"/>
          <w:lang w:val="en-US" w:eastAsia="zh-CN"/>
        </w:rPr>
      </w:pPr>
      <w:r>
        <w:rPr>
          <w:rFonts w:hint="eastAsia" w:ascii="华文中宋" w:hAnsi="华文中宋" w:eastAsia="华文中宋"/>
          <w:b/>
          <w:color w:val="000000"/>
          <w:sz w:val="30"/>
          <w:lang w:val="en-US" w:eastAsia="zh-CN"/>
        </w:rPr>
        <w:t>自然人</w:t>
      </w:r>
    </w:p>
    <w:tbl>
      <w:tblPr>
        <w:tblStyle w:val="3"/>
        <w:tblW w:w="8777" w:type="dxa"/>
        <w:jc w:val="center"/>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7"/>
        <w:gridCol w:w="540"/>
        <w:gridCol w:w="540"/>
        <w:gridCol w:w="540"/>
        <w:gridCol w:w="540"/>
        <w:gridCol w:w="540"/>
        <w:gridCol w:w="540"/>
        <w:gridCol w:w="540"/>
        <w:gridCol w:w="540"/>
        <w:gridCol w:w="540"/>
        <w:gridCol w:w="540"/>
        <w:gridCol w:w="540"/>
        <w:gridCol w:w="540"/>
        <w:gridCol w:w="540"/>
        <w:gridCol w:w="540"/>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solid" w:color="C0C0C0" w:fill="auto"/>
            <w:noWrap w:val="0"/>
            <w:vAlign w:val="center"/>
          </w:tcPr>
          <w:p>
            <w:pPr>
              <w:shd w:val="solid" w:color="C0C0C0" w:fill="auto"/>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22"/>
                <w:u w:val="none"/>
                <w:shd w:val="clear" w:color="auto" w:fill="C0C0C0"/>
                <w:lang w:eastAsia="zh-CN"/>
              </w:rPr>
            </w:pPr>
            <w:r>
              <w:rPr>
                <w:rFonts w:hint="default" w:ascii="宋体" w:hAnsi="宋体" w:eastAsia="宋体"/>
                <w:b/>
                <w:bCs/>
                <w:i w:val="0"/>
                <w:snapToGrid/>
                <w:color w:val="000000"/>
                <w:sz w:val="22"/>
                <w:u w:val="none"/>
                <w:shd w:val="clear" w:color="auto" w:fill="C0C0C0"/>
                <w:lang w:eastAsia="zh-CN"/>
              </w:rPr>
              <w:t>题号</w:t>
            </w:r>
          </w:p>
        </w:tc>
        <w:tc>
          <w:tcPr>
            <w:tcW w:w="540" w:type="dxa"/>
            <w:tcBorders>
              <w:top w:val="single" w:color="000000" w:sz="4" w:space="0"/>
              <w:left w:val="single" w:color="000000" w:sz="4" w:space="0"/>
              <w:bottom w:val="single" w:color="000000" w:sz="4" w:space="0"/>
              <w:right w:val="single" w:color="000000" w:sz="4" w:space="0"/>
            </w:tcBorders>
            <w:shd w:val="solid" w:color="C0C0C0" w:fill="auto"/>
            <w:noWrap w:val="0"/>
            <w:vAlign w:val="center"/>
          </w:tcPr>
          <w:p>
            <w:pPr>
              <w:shd w:val="solid" w:color="C0C0C0" w:fill="auto"/>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22"/>
                <w:u w:val="none"/>
                <w:shd w:val="clear" w:color="auto" w:fill="C0C0C0"/>
                <w:lang w:eastAsia="zh-CN"/>
              </w:rPr>
            </w:pPr>
            <w:r>
              <w:rPr>
                <w:rFonts w:hint="default" w:ascii="宋体" w:hAnsi="宋体" w:eastAsia="宋体"/>
                <w:b/>
                <w:bCs/>
                <w:i w:val="0"/>
                <w:snapToGrid/>
                <w:color w:val="000000"/>
                <w:sz w:val="22"/>
                <w:u w:val="none"/>
                <w:shd w:val="clear" w:color="auto" w:fill="C0C0C0"/>
                <w:lang w:eastAsia="zh-CN"/>
              </w:rPr>
              <w:t>1</w:t>
            </w:r>
          </w:p>
        </w:tc>
        <w:tc>
          <w:tcPr>
            <w:tcW w:w="540" w:type="dxa"/>
            <w:tcBorders>
              <w:top w:val="single" w:color="000000" w:sz="4" w:space="0"/>
              <w:left w:val="single" w:color="000000" w:sz="4" w:space="0"/>
              <w:bottom w:val="single" w:color="000000" w:sz="4" w:space="0"/>
              <w:right w:val="single" w:color="000000" w:sz="4" w:space="0"/>
            </w:tcBorders>
            <w:shd w:val="solid" w:color="C0C0C0" w:fill="auto"/>
            <w:noWrap w:val="0"/>
            <w:vAlign w:val="center"/>
          </w:tcPr>
          <w:p>
            <w:pPr>
              <w:shd w:val="solid" w:color="C0C0C0" w:fill="auto"/>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22"/>
                <w:u w:val="none"/>
                <w:shd w:val="clear" w:color="auto" w:fill="C0C0C0"/>
                <w:lang w:eastAsia="zh-CN"/>
              </w:rPr>
            </w:pPr>
            <w:r>
              <w:rPr>
                <w:rFonts w:hint="default" w:ascii="宋体" w:hAnsi="宋体" w:eastAsia="宋体"/>
                <w:b/>
                <w:bCs/>
                <w:i w:val="0"/>
                <w:snapToGrid/>
                <w:color w:val="000000"/>
                <w:sz w:val="22"/>
                <w:u w:val="none"/>
                <w:shd w:val="clear" w:color="auto" w:fill="C0C0C0"/>
                <w:lang w:eastAsia="zh-CN"/>
              </w:rPr>
              <w:t>2</w:t>
            </w:r>
          </w:p>
        </w:tc>
        <w:tc>
          <w:tcPr>
            <w:tcW w:w="540" w:type="dxa"/>
            <w:tcBorders>
              <w:top w:val="single" w:color="000000" w:sz="4" w:space="0"/>
              <w:left w:val="single" w:color="000000" w:sz="4" w:space="0"/>
              <w:bottom w:val="single" w:color="000000" w:sz="4" w:space="0"/>
              <w:right w:val="single" w:color="000000" w:sz="4" w:space="0"/>
            </w:tcBorders>
            <w:shd w:val="solid" w:color="C0C0C0" w:fill="auto"/>
            <w:noWrap w:val="0"/>
            <w:vAlign w:val="center"/>
          </w:tcPr>
          <w:p>
            <w:pPr>
              <w:shd w:val="solid" w:color="C0C0C0" w:fill="auto"/>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22"/>
                <w:u w:val="none"/>
                <w:shd w:val="clear" w:color="auto" w:fill="C0C0C0"/>
                <w:lang w:eastAsia="zh-CN"/>
              </w:rPr>
            </w:pPr>
            <w:r>
              <w:rPr>
                <w:rFonts w:hint="default" w:ascii="宋体" w:hAnsi="宋体" w:eastAsia="宋体"/>
                <w:b/>
                <w:bCs/>
                <w:i w:val="0"/>
                <w:snapToGrid/>
                <w:color w:val="000000"/>
                <w:sz w:val="22"/>
                <w:u w:val="none"/>
                <w:shd w:val="clear" w:color="auto" w:fill="C0C0C0"/>
                <w:lang w:eastAsia="zh-CN"/>
              </w:rPr>
              <w:t>3</w:t>
            </w:r>
          </w:p>
        </w:tc>
        <w:tc>
          <w:tcPr>
            <w:tcW w:w="540" w:type="dxa"/>
            <w:tcBorders>
              <w:top w:val="single" w:color="000000" w:sz="4" w:space="0"/>
              <w:left w:val="single" w:color="000000" w:sz="4" w:space="0"/>
              <w:bottom w:val="single" w:color="000000" w:sz="4" w:space="0"/>
              <w:right w:val="single" w:color="000000" w:sz="4" w:space="0"/>
            </w:tcBorders>
            <w:shd w:val="solid" w:color="C0C0C0" w:fill="auto"/>
            <w:noWrap w:val="0"/>
            <w:vAlign w:val="center"/>
          </w:tcPr>
          <w:p>
            <w:pPr>
              <w:shd w:val="solid" w:color="C0C0C0" w:fill="auto"/>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22"/>
                <w:u w:val="none"/>
                <w:shd w:val="clear" w:color="auto" w:fill="C0C0C0"/>
                <w:lang w:eastAsia="zh-CN"/>
              </w:rPr>
            </w:pPr>
            <w:r>
              <w:rPr>
                <w:rFonts w:hint="default" w:ascii="宋体" w:hAnsi="宋体" w:eastAsia="宋体"/>
                <w:b/>
                <w:bCs/>
                <w:i w:val="0"/>
                <w:snapToGrid/>
                <w:color w:val="000000"/>
                <w:sz w:val="22"/>
                <w:u w:val="none"/>
                <w:shd w:val="clear" w:color="auto" w:fill="C0C0C0"/>
                <w:lang w:eastAsia="zh-CN"/>
              </w:rPr>
              <w:t>4</w:t>
            </w:r>
          </w:p>
        </w:tc>
        <w:tc>
          <w:tcPr>
            <w:tcW w:w="540" w:type="dxa"/>
            <w:tcBorders>
              <w:top w:val="single" w:color="000000" w:sz="4" w:space="0"/>
              <w:left w:val="single" w:color="000000" w:sz="4" w:space="0"/>
              <w:bottom w:val="single" w:color="000000" w:sz="4" w:space="0"/>
              <w:right w:val="single" w:color="000000" w:sz="4" w:space="0"/>
            </w:tcBorders>
            <w:shd w:val="solid" w:color="C0C0C0" w:fill="auto"/>
            <w:noWrap w:val="0"/>
            <w:vAlign w:val="center"/>
          </w:tcPr>
          <w:p>
            <w:pPr>
              <w:shd w:val="solid" w:color="C0C0C0" w:fill="auto"/>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22"/>
                <w:u w:val="none"/>
                <w:shd w:val="clear" w:color="auto" w:fill="C0C0C0"/>
                <w:lang w:eastAsia="zh-CN"/>
              </w:rPr>
            </w:pPr>
            <w:r>
              <w:rPr>
                <w:rFonts w:hint="default" w:ascii="宋体" w:hAnsi="宋体" w:eastAsia="宋体"/>
                <w:b/>
                <w:bCs/>
                <w:i w:val="0"/>
                <w:snapToGrid/>
                <w:color w:val="000000"/>
                <w:sz w:val="22"/>
                <w:u w:val="none"/>
                <w:shd w:val="clear" w:color="auto" w:fill="C0C0C0"/>
                <w:lang w:eastAsia="zh-CN"/>
              </w:rPr>
              <w:t>5</w:t>
            </w:r>
          </w:p>
        </w:tc>
        <w:tc>
          <w:tcPr>
            <w:tcW w:w="540" w:type="dxa"/>
            <w:tcBorders>
              <w:top w:val="single" w:color="000000" w:sz="4" w:space="0"/>
              <w:left w:val="single" w:color="000000" w:sz="4" w:space="0"/>
              <w:bottom w:val="single" w:color="000000" w:sz="4" w:space="0"/>
              <w:right w:val="single" w:color="000000" w:sz="4" w:space="0"/>
            </w:tcBorders>
            <w:shd w:val="solid" w:color="C0C0C0" w:fill="auto"/>
            <w:noWrap w:val="0"/>
            <w:vAlign w:val="center"/>
          </w:tcPr>
          <w:p>
            <w:pPr>
              <w:shd w:val="solid" w:color="C0C0C0" w:fill="auto"/>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22"/>
                <w:u w:val="none"/>
                <w:shd w:val="clear" w:color="auto" w:fill="C0C0C0"/>
                <w:lang w:eastAsia="zh-CN"/>
              </w:rPr>
            </w:pPr>
            <w:r>
              <w:rPr>
                <w:rFonts w:hint="default" w:ascii="宋体" w:hAnsi="宋体" w:eastAsia="宋体"/>
                <w:b/>
                <w:bCs/>
                <w:i w:val="0"/>
                <w:snapToGrid/>
                <w:color w:val="000000"/>
                <w:sz w:val="22"/>
                <w:u w:val="none"/>
                <w:shd w:val="clear" w:color="auto" w:fill="C0C0C0"/>
                <w:lang w:eastAsia="zh-CN"/>
              </w:rPr>
              <w:t>6</w:t>
            </w:r>
          </w:p>
        </w:tc>
        <w:tc>
          <w:tcPr>
            <w:tcW w:w="540" w:type="dxa"/>
            <w:tcBorders>
              <w:top w:val="single" w:color="000000" w:sz="4" w:space="0"/>
              <w:left w:val="single" w:color="000000" w:sz="4" w:space="0"/>
              <w:bottom w:val="single" w:color="000000" w:sz="4" w:space="0"/>
              <w:right w:val="single" w:color="000000" w:sz="4" w:space="0"/>
            </w:tcBorders>
            <w:shd w:val="solid" w:color="C0C0C0" w:fill="auto"/>
            <w:noWrap w:val="0"/>
            <w:vAlign w:val="center"/>
          </w:tcPr>
          <w:p>
            <w:pPr>
              <w:shd w:val="solid" w:color="C0C0C0" w:fill="auto"/>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22"/>
                <w:u w:val="none"/>
                <w:shd w:val="clear" w:color="auto" w:fill="C0C0C0"/>
                <w:lang w:eastAsia="zh-CN"/>
              </w:rPr>
            </w:pPr>
            <w:r>
              <w:rPr>
                <w:rFonts w:hint="default" w:ascii="宋体" w:hAnsi="宋体" w:eastAsia="宋体"/>
                <w:b/>
                <w:bCs/>
                <w:i w:val="0"/>
                <w:snapToGrid/>
                <w:color w:val="000000"/>
                <w:sz w:val="22"/>
                <w:u w:val="none"/>
                <w:shd w:val="clear" w:color="auto" w:fill="C0C0C0"/>
                <w:lang w:eastAsia="zh-CN"/>
              </w:rPr>
              <w:t>7</w:t>
            </w:r>
          </w:p>
        </w:tc>
        <w:tc>
          <w:tcPr>
            <w:tcW w:w="540" w:type="dxa"/>
            <w:tcBorders>
              <w:top w:val="single" w:color="000000" w:sz="4" w:space="0"/>
              <w:left w:val="single" w:color="000000" w:sz="4" w:space="0"/>
              <w:bottom w:val="single" w:color="000000" w:sz="4" w:space="0"/>
              <w:right w:val="single" w:color="000000" w:sz="4" w:space="0"/>
            </w:tcBorders>
            <w:shd w:val="solid" w:color="C0C0C0" w:fill="auto"/>
            <w:noWrap w:val="0"/>
            <w:vAlign w:val="center"/>
          </w:tcPr>
          <w:p>
            <w:pPr>
              <w:shd w:val="solid" w:color="C0C0C0" w:fill="auto"/>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22"/>
                <w:u w:val="none"/>
                <w:shd w:val="clear" w:color="auto" w:fill="C0C0C0"/>
                <w:lang w:eastAsia="zh-CN"/>
              </w:rPr>
            </w:pPr>
            <w:r>
              <w:rPr>
                <w:rFonts w:hint="default" w:ascii="宋体" w:hAnsi="宋体" w:eastAsia="宋体"/>
                <w:b/>
                <w:bCs/>
                <w:i w:val="0"/>
                <w:snapToGrid/>
                <w:color w:val="000000"/>
                <w:sz w:val="22"/>
                <w:u w:val="none"/>
                <w:shd w:val="clear" w:color="auto" w:fill="C0C0C0"/>
                <w:lang w:eastAsia="zh-CN"/>
              </w:rPr>
              <w:t>8</w:t>
            </w:r>
          </w:p>
        </w:tc>
        <w:tc>
          <w:tcPr>
            <w:tcW w:w="540" w:type="dxa"/>
            <w:tcBorders>
              <w:top w:val="single" w:color="000000" w:sz="4" w:space="0"/>
              <w:left w:val="single" w:color="000000" w:sz="4" w:space="0"/>
              <w:bottom w:val="single" w:color="000000" w:sz="4" w:space="0"/>
              <w:right w:val="single" w:color="000000" w:sz="4" w:space="0"/>
            </w:tcBorders>
            <w:shd w:val="solid" w:color="C0C0C0" w:fill="auto"/>
            <w:noWrap w:val="0"/>
            <w:vAlign w:val="center"/>
          </w:tcPr>
          <w:p>
            <w:pPr>
              <w:shd w:val="solid" w:color="C0C0C0" w:fill="auto"/>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22"/>
                <w:u w:val="none"/>
                <w:shd w:val="clear" w:color="auto" w:fill="C0C0C0"/>
                <w:lang w:eastAsia="zh-CN"/>
              </w:rPr>
            </w:pPr>
            <w:r>
              <w:rPr>
                <w:rFonts w:hint="default" w:ascii="宋体" w:hAnsi="宋体" w:eastAsia="宋体"/>
                <w:b/>
                <w:bCs/>
                <w:i w:val="0"/>
                <w:snapToGrid/>
                <w:color w:val="000000"/>
                <w:sz w:val="22"/>
                <w:u w:val="none"/>
                <w:shd w:val="clear" w:color="auto" w:fill="C0C0C0"/>
                <w:lang w:eastAsia="zh-CN"/>
              </w:rPr>
              <w:t>9</w:t>
            </w:r>
          </w:p>
        </w:tc>
        <w:tc>
          <w:tcPr>
            <w:tcW w:w="540" w:type="dxa"/>
            <w:tcBorders>
              <w:top w:val="single" w:color="000000" w:sz="4" w:space="0"/>
              <w:left w:val="single" w:color="000000" w:sz="4" w:space="0"/>
              <w:bottom w:val="single" w:color="000000" w:sz="4" w:space="0"/>
              <w:right w:val="single" w:color="000000" w:sz="4" w:space="0"/>
            </w:tcBorders>
            <w:shd w:val="solid" w:color="C0C0C0" w:fill="auto"/>
            <w:noWrap w:val="0"/>
            <w:vAlign w:val="center"/>
          </w:tcPr>
          <w:p>
            <w:pPr>
              <w:shd w:val="solid" w:color="C0C0C0" w:fill="auto"/>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22"/>
                <w:u w:val="none"/>
                <w:shd w:val="clear" w:color="auto" w:fill="C0C0C0"/>
                <w:lang w:eastAsia="zh-CN"/>
              </w:rPr>
            </w:pPr>
            <w:r>
              <w:rPr>
                <w:rFonts w:hint="default" w:ascii="宋体" w:hAnsi="宋体" w:eastAsia="宋体"/>
                <w:b/>
                <w:bCs/>
                <w:i w:val="0"/>
                <w:snapToGrid/>
                <w:color w:val="000000"/>
                <w:sz w:val="22"/>
                <w:u w:val="none"/>
                <w:shd w:val="clear" w:color="auto" w:fill="C0C0C0"/>
                <w:lang w:eastAsia="zh-CN"/>
              </w:rPr>
              <w:t>10</w:t>
            </w:r>
          </w:p>
        </w:tc>
        <w:tc>
          <w:tcPr>
            <w:tcW w:w="540" w:type="dxa"/>
            <w:tcBorders>
              <w:top w:val="single" w:color="000000" w:sz="4" w:space="0"/>
              <w:left w:val="single" w:color="000000" w:sz="4" w:space="0"/>
              <w:bottom w:val="single" w:color="000000" w:sz="4" w:space="0"/>
              <w:right w:val="single" w:color="000000" w:sz="4" w:space="0"/>
            </w:tcBorders>
            <w:shd w:val="solid" w:color="C0C0C0" w:fill="auto"/>
            <w:noWrap w:val="0"/>
            <w:vAlign w:val="center"/>
          </w:tcPr>
          <w:p>
            <w:pPr>
              <w:shd w:val="solid" w:color="C0C0C0" w:fill="auto"/>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22"/>
                <w:u w:val="none"/>
                <w:shd w:val="clear" w:color="auto" w:fill="C0C0C0"/>
                <w:lang w:eastAsia="zh-CN"/>
              </w:rPr>
            </w:pPr>
            <w:r>
              <w:rPr>
                <w:rFonts w:hint="default" w:ascii="宋体" w:hAnsi="宋体" w:eastAsia="宋体"/>
                <w:b/>
                <w:bCs/>
                <w:i w:val="0"/>
                <w:snapToGrid/>
                <w:color w:val="000000"/>
                <w:sz w:val="22"/>
                <w:u w:val="none"/>
                <w:shd w:val="clear" w:color="auto" w:fill="C0C0C0"/>
                <w:lang w:eastAsia="zh-CN"/>
              </w:rPr>
              <w:t>11</w:t>
            </w:r>
          </w:p>
        </w:tc>
        <w:tc>
          <w:tcPr>
            <w:tcW w:w="540" w:type="dxa"/>
            <w:tcBorders>
              <w:top w:val="single" w:color="000000" w:sz="4" w:space="0"/>
              <w:left w:val="single" w:color="000000" w:sz="4" w:space="0"/>
              <w:bottom w:val="single" w:color="000000" w:sz="4" w:space="0"/>
              <w:right w:val="single" w:color="000000" w:sz="4" w:space="0"/>
            </w:tcBorders>
            <w:shd w:val="solid" w:color="C0C0C0" w:fill="auto"/>
            <w:noWrap w:val="0"/>
            <w:vAlign w:val="center"/>
          </w:tcPr>
          <w:p>
            <w:pPr>
              <w:shd w:val="solid" w:color="C0C0C0" w:fill="auto"/>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22"/>
                <w:u w:val="none"/>
                <w:shd w:val="clear" w:color="auto" w:fill="C0C0C0"/>
                <w:lang w:eastAsia="zh-CN"/>
              </w:rPr>
            </w:pPr>
            <w:r>
              <w:rPr>
                <w:rFonts w:hint="default" w:ascii="宋体" w:hAnsi="宋体" w:eastAsia="宋体"/>
                <w:b/>
                <w:bCs/>
                <w:i w:val="0"/>
                <w:snapToGrid/>
                <w:color w:val="000000"/>
                <w:sz w:val="22"/>
                <w:u w:val="none"/>
                <w:shd w:val="clear" w:color="auto" w:fill="C0C0C0"/>
                <w:lang w:eastAsia="zh-CN"/>
              </w:rPr>
              <w:t>12</w:t>
            </w:r>
          </w:p>
        </w:tc>
        <w:tc>
          <w:tcPr>
            <w:tcW w:w="540" w:type="dxa"/>
            <w:tcBorders>
              <w:top w:val="single" w:color="000000" w:sz="4" w:space="0"/>
              <w:left w:val="single" w:color="000000" w:sz="4" w:space="0"/>
              <w:bottom w:val="single" w:color="000000" w:sz="4" w:space="0"/>
              <w:right w:val="single" w:color="000000" w:sz="4" w:space="0"/>
            </w:tcBorders>
            <w:shd w:val="solid" w:color="C0C0C0" w:fill="auto"/>
            <w:noWrap w:val="0"/>
            <w:vAlign w:val="center"/>
          </w:tcPr>
          <w:p>
            <w:pPr>
              <w:shd w:val="solid" w:color="C0C0C0" w:fill="auto"/>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22"/>
                <w:u w:val="none"/>
                <w:shd w:val="clear" w:color="auto" w:fill="C0C0C0"/>
                <w:lang w:eastAsia="zh-CN"/>
              </w:rPr>
            </w:pPr>
            <w:r>
              <w:rPr>
                <w:rFonts w:hint="default" w:ascii="宋体" w:hAnsi="宋体" w:eastAsia="宋体"/>
                <w:b/>
                <w:bCs/>
                <w:i w:val="0"/>
                <w:snapToGrid/>
                <w:color w:val="000000"/>
                <w:sz w:val="22"/>
                <w:u w:val="none"/>
                <w:shd w:val="clear" w:color="auto" w:fill="C0C0C0"/>
                <w:lang w:eastAsia="zh-CN"/>
              </w:rPr>
              <w:t>13</w:t>
            </w:r>
          </w:p>
        </w:tc>
        <w:tc>
          <w:tcPr>
            <w:tcW w:w="540" w:type="dxa"/>
            <w:tcBorders>
              <w:top w:val="single" w:color="000000" w:sz="4" w:space="0"/>
              <w:left w:val="single" w:color="000000" w:sz="4" w:space="0"/>
              <w:bottom w:val="single" w:color="000000" w:sz="4" w:space="0"/>
              <w:right w:val="single" w:color="000000" w:sz="4" w:space="0"/>
            </w:tcBorders>
            <w:shd w:val="solid" w:color="C0C0C0" w:fill="auto"/>
            <w:noWrap w:val="0"/>
            <w:vAlign w:val="center"/>
          </w:tcPr>
          <w:p>
            <w:pPr>
              <w:shd w:val="solid" w:color="C0C0C0" w:fill="auto"/>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22"/>
                <w:u w:val="none"/>
                <w:shd w:val="clear" w:color="auto" w:fill="C0C0C0"/>
                <w:lang w:eastAsia="zh-CN"/>
              </w:rPr>
            </w:pPr>
            <w:r>
              <w:rPr>
                <w:rFonts w:hint="default" w:ascii="宋体" w:hAnsi="宋体" w:eastAsia="宋体"/>
                <w:b/>
                <w:bCs/>
                <w:i w:val="0"/>
                <w:snapToGrid/>
                <w:color w:val="000000"/>
                <w:sz w:val="22"/>
                <w:u w:val="none"/>
                <w:shd w:val="clear" w:color="auto" w:fill="C0C0C0"/>
                <w:lang w:eastAsia="zh-CN"/>
              </w:rPr>
              <w:t>14</w:t>
            </w:r>
          </w:p>
        </w:tc>
        <w:tc>
          <w:tcPr>
            <w:tcW w:w="540" w:type="dxa"/>
            <w:tcBorders>
              <w:top w:val="single" w:color="000000" w:sz="4" w:space="0"/>
              <w:left w:val="single" w:color="000000" w:sz="4" w:space="0"/>
              <w:bottom w:val="single" w:color="000000" w:sz="4" w:space="0"/>
              <w:right w:val="single" w:color="000000" w:sz="4" w:space="0"/>
            </w:tcBorders>
            <w:shd w:val="solid" w:color="C0C0C0" w:fill="auto"/>
            <w:noWrap w:val="0"/>
            <w:vAlign w:val="center"/>
          </w:tcPr>
          <w:p>
            <w:pPr>
              <w:shd w:val="solid" w:color="C0C0C0" w:fill="auto"/>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22"/>
                <w:u w:val="none"/>
                <w:shd w:val="clear" w:color="auto" w:fill="C0C0C0"/>
                <w:lang w:eastAsia="zh-CN"/>
              </w:rPr>
            </w:pPr>
            <w:r>
              <w:rPr>
                <w:rFonts w:hint="default" w:ascii="宋体" w:hAnsi="宋体" w:eastAsia="宋体"/>
                <w:b/>
                <w:bCs/>
                <w:i w:val="0"/>
                <w:snapToGrid/>
                <w:color w:val="000000"/>
                <w:sz w:val="22"/>
                <w:u w:val="none"/>
                <w:shd w:val="clear" w:color="auto" w:fill="C0C0C0"/>
                <w:lang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A</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7</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B</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C</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7</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6</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6</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D</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9</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7</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7</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8</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8</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9</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val="en-US" w:eastAsia="zh-CN"/>
              </w:rPr>
            </w:pPr>
            <w:r>
              <w:rPr>
                <w:rFonts w:hint="eastAsia" w:ascii="宋体" w:hAnsi="宋体" w:eastAsia="宋体"/>
                <w:b w:val="0"/>
                <w:i w:val="0"/>
                <w:snapToGrid/>
                <w:color w:val="000000"/>
                <w:sz w:val="22"/>
                <w:u w:val="none"/>
                <w:lang w:val="en-US" w:eastAsia="zh-CN"/>
              </w:rPr>
              <w:t>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7</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8</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val="en-US" w:eastAsia="zh-CN"/>
              </w:rPr>
            </w:pPr>
            <w:r>
              <w:rPr>
                <w:rFonts w:hint="eastAsia" w:ascii="宋体" w:hAnsi="宋体" w:eastAsia="宋体"/>
                <w:b w:val="0"/>
                <w:i w:val="0"/>
                <w:snapToGrid/>
                <w:color w:val="000000"/>
                <w:sz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E</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val="en-US" w:eastAsia="zh-CN"/>
              </w:rPr>
            </w:pPr>
            <w:r>
              <w:rPr>
                <w:rFonts w:hint="eastAsia" w:ascii="宋体" w:hAnsi="宋体" w:eastAsia="宋体"/>
                <w:b w:val="0"/>
                <w:i w:val="0"/>
                <w:snapToGrid/>
                <w:color w:val="000000"/>
                <w:sz w:val="22"/>
                <w:u w:val="none"/>
                <w:lang w:val="en-US" w:eastAsia="zh-CN"/>
              </w:rPr>
              <w:t>9</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val="en-US" w:eastAsia="zh-CN"/>
              </w:rPr>
            </w:pPr>
            <w:r>
              <w:rPr>
                <w:rFonts w:hint="eastAsia" w:ascii="宋体" w:hAnsi="宋体" w:eastAsia="宋体"/>
                <w:b w:val="0"/>
                <w:i w:val="0"/>
                <w:snapToGrid/>
                <w:color w:val="000000"/>
                <w:sz w:val="22"/>
                <w:u w:val="none"/>
                <w:lang w:val="en-US" w:eastAsia="zh-CN"/>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val="en-US" w:eastAsia="zh-CN"/>
              </w:rPr>
            </w:pPr>
            <w:r>
              <w:rPr>
                <w:rFonts w:hint="eastAsia" w:ascii="宋体" w:hAnsi="宋体" w:eastAsia="宋体"/>
                <w:b w:val="0"/>
                <w:i w:val="0"/>
                <w:snapToGrid/>
                <w:color w:val="000000"/>
                <w:sz w:val="22"/>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eastAsia" w:ascii="宋体" w:hAnsi="宋体" w:eastAsia="宋体"/>
                <w:b w:val="0"/>
                <w:i w:val="0"/>
                <w:snapToGrid/>
                <w:color w:val="000000"/>
                <w:sz w:val="22"/>
                <w:u w:val="none"/>
                <w:lang w:val="en-US" w:eastAsia="zh-CN"/>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val="en-US" w:eastAsia="zh-CN"/>
              </w:rPr>
            </w:pPr>
            <w:r>
              <w:rPr>
                <w:rFonts w:hint="eastAsia" w:ascii="宋体" w:hAnsi="宋体" w:eastAsia="宋体"/>
                <w:b w:val="0"/>
                <w:i w:val="0"/>
                <w:snapToGrid/>
                <w:color w:val="000000"/>
                <w:sz w:val="22"/>
                <w:u w:val="none"/>
                <w:lang w:val="en-US" w:eastAsia="zh-CN"/>
              </w:rPr>
              <w:t>7</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F</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val="en-US" w:eastAsia="zh-CN"/>
              </w:rPr>
            </w:pPr>
            <w:r>
              <w:rPr>
                <w:rFonts w:hint="eastAsia" w:ascii="宋体" w:hAnsi="宋体" w:eastAsia="宋体"/>
                <w:b w:val="0"/>
                <w:i w:val="0"/>
                <w:snapToGrid/>
                <w:color w:val="000000"/>
                <w:sz w:val="22"/>
                <w:u w:val="none"/>
                <w:lang w:val="en-US" w:eastAsia="zh-CN"/>
              </w:rPr>
              <w:t>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2"/>
                <w:u w:val="none"/>
                <w:lang w:eastAsia="zh-CN"/>
              </w:rPr>
            </w:pPr>
          </w:p>
        </w:tc>
      </w:tr>
    </w:tbl>
    <w:p>
      <w:pPr>
        <w:widowControl/>
        <w:ind w:left="0" w:leftChars="0" w:right="0" w:rightChars="0" w:firstLine="0" w:firstLineChars="0"/>
        <w:jc w:val="center"/>
        <w:outlineLvl w:val="0"/>
        <w:rPr>
          <w:rFonts w:hint="eastAsia" w:ascii="华文中宋" w:hAnsi="华文中宋" w:eastAsia="华文中宋"/>
          <w:b/>
          <w:color w:val="000000"/>
          <w:sz w:val="30"/>
        </w:rPr>
      </w:pPr>
    </w:p>
    <w:p>
      <w:pPr>
        <w:spacing w:line="240" w:lineRule="atLeast"/>
        <w:outlineLvl w:val="1"/>
        <w:rPr>
          <w:rFonts w:hint="eastAsia" w:ascii="宋体" w:hAnsi="宋体" w:eastAsia="宋体" w:cs="宋体"/>
          <w:color w:val="000000"/>
          <w:sz w:val="24"/>
          <w:szCs w:val="24"/>
        </w:rPr>
      </w:pPr>
    </w:p>
    <w:p>
      <w:pPr>
        <w:widowControl/>
        <w:ind w:left="0" w:leftChars="0" w:right="0" w:rightChars="0" w:firstLine="0" w:firstLineChars="0"/>
        <w:jc w:val="center"/>
        <w:outlineLvl w:val="0"/>
        <w:rPr>
          <w:rFonts w:hint="eastAsia" w:ascii="华文中宋" w:hAnsi="华文中宋" w:eastAsia="华文中宋"/>
          <w:b/>
          <w:color w:val="000000"/>
          <w:sz w:val="30"/>
          <w:lang w:val="en-US" w:eastAsia="zh-CN"/>
        </w:rPr>
      </w:pPr>
      <w:r>
        <w:rPr>
          <w:rFonts w:hint="eastAsia" w:ascii="华文中宋" w:hAnsi="华文中宋" w:eastAsia="华文中宋"/>
          <w:b/>
          <w:color w:val="000000"/>
          <w:sz w:val="30"/>
          <w:lang w:val="en-US" w:eastAsia="zh-CN"/>
        </w:rPr>
        <w:t>机构</w:t>
      </w:r>
    </w:p>
    <w:p>
      <w:pPr>
        <w:spacing w:line="240" w:lineRule="atLeast"/>
        <w:outlineLvl w:val="1"/>
        <w:rPr>
          <w:rFonts w:hint="eastAsia" w:ascii="宋体" w:hAnsi="宋体" w:eastAsia="宋体" w:cs="宋体"/>
          <w:color w:val="000000"/>
          <w:sz w:val="24"/>
          <w:szCs w:val="24"/>
        </w:rPr>
      </w:pPr>
    </w:p>
    <w:tbl>
      <w:tblPr>
        <w:tblStyle w:val="3"/>
        <w:tblW w:w="9710" w:type="dxa"/>
        <w:jc w:val="center"/>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题号</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6</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7</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8</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9</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10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11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12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13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14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15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16</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17</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18</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19</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16"/>
                <w:u w:val="none"/>
                <w:lang w:eastAsia="zh-CN"/>
              </w:rPr>
            </w:pPr>
            <w:r>
              <w:rPr>
                <w:rFonts w:hint="default" w:ascii="宋体" w:hAnsi="宋体" w:eastAsia="宋体"/>
                <w:b/>
                <w:bCs/>
                <w:i w:val="0"/>
                <w:snapToGrid/>
                <w:color w:val="000000"/>
                <w:sz w:val="16"/>
                <w:u w:val="none"/>
                <w:lang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A</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eastAsia" w:ascii="宋体" w:hAnsi="宋体" w:eastAsia="宋体"/>
                <w:b w:val="0"/>
                <w:i w:val="0"/>
                <w:snapToGrid/>
                <w:color w:val="000000"/>
                <w:sz w:val="16"/>
                <w:u w:val="none"/>
                <w:lang w:val="en-US" w:eastAsia="zh-CN"/>
              </w:rPr>
              <w:t>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B</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eastAsia" w:ascii="宋体" w:hAnsi="宋体" w:eastAsia="宋体"/>
                <w:b w:val="0"/>
                <w:i w:val="0"/>
                <w:snapToGrid/>
                <w:color w:val="000000"/>
                <w:sz w:val="16"/>
                <w:u w:val="none"/>
                <w:lang w:val="en-US" w:eastAsia="zh-CN"/>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eastAsia" w:ascii="宋体" w:hAnsi="宋体" w:eastAsia="宋体"/>
                <w:b w:val="0"/>
                <w:i w:val="0"/>
                <w:snapToGrid/>
                <w:color w:val="000000"/>
                <w:sz w:val="16"/>
                <w:u w:val="none"/>
                <w:lang w:val="en-US" w:eastAsia="zh-CN"/>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C</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eastAsia" w:ascii="宋体" w:hAnsi="宋体" w:eastAsia="宋体"/>
                <w:b w:val="0"/>
                <w:i w:val="0"/>
                <w:snapToGrid/>
                <w:color w:val="000000"/>
                <w:sz w:val="16"/>
                <w:u w:val="none"/>
                <w:lang w:val="en-US" w:eastAsia="zh-CN"/>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eastAsia" w:ascii="宋体" w:hAnsi="宋体" w:eastAsia="宋体"/>
                <w:b w:val="0"/>
                <w:i w:val="0"/>
                <w:snapToGrid/>
                <w:color w:val="000000"/>
                <w:sz w:val="16"/>
                <w:u w:val="none"/>
                <w:lang w:val="en-US" w:eastAsia="zh-CN"/>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eastAsia" w:ascii="宋体" w:hAnsi="宋体" w:eastAsia="宋体"/>
                <w:b w:val="0"/>
                <w:i w:val="0"/>
                <w:snapToGrid/>
                <w:color w:val="000000"/>
                <w:sz w:val="16"/>
                <w:u w:val="none"/>
                <w:lang w:val="en-US" w:eastAsia="zh-CN"/>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D</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eastAsia" w:ascii="宋体" w:hAnsi="宋体" w:eastAsia="宋体"/>
                <w:b w:val="0"/>
                <w:i w:val="0"/>
                <w:snapToGrid/>
                <w:color w:val="000000"/>
                <w:sz w:val="16"/>
                <w:u w:val="none"/>
                <w:lang w:val="en-US" w:eastAsia="zh-CN"/>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eastAsia" w:ascii="宋体" w:hAnsi="宋体" w:eastAsia="宋体"/>
                <w:b w:val="0"/>
                <w:i w:val="0"/>
                <w:snapToGrid/>
                <w:color w:val="000000"/>
                <w:sz w:val="16"/>
                <w:u w:val="none"/>
                <w:lang w:val="en-US" w:eastAsia="zh-CN"/>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eastAsia" w:ascii="宋体" w:hAnsi="宋体" w:eastAsia="宋体"/>
                <w:b w:val="0"/>
                <w:i w:val="0"/>
                <w:snapToGrid/>
                <w:color w:val="000000"/>
                <w:sz w:val="16"/>
                <w:u w:val="none"/>
                <w:lang w:val="en-US"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E</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eastAsia" w:ascii="宋体" w:hAnsi="宋体" w:eastAsia="宋体"/>
                <w:b w:val="0"/>
                <w:i w:val="0"/>
                <w:snapToGrid/>
                <w:color w:val="000000"/>
                <w:sz w:val="16"/>
                <w:u w:val="none"/>
                <w:lang w:val="en-US" w:eastAsia="zh-CN"/>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val="en-US" w:eastAsia="zh-CN"/>
              </w:rPr>
            </w:pPr>
            <w:r>
              <w:rPr>
                <w:rFonts w:hint="eastAsia" w:ascii="宋体" w:hAnsi="宋体" w:eastAsia="宋体"/>
                <w:b w:val="0"/>
                <w:i w:val="0"/>
                <w:snapToGrid/>
                <w:color w:val="000000"/>
                <w:sz w:val="16"/>
                <w:u w:val="none"/>
                <w:lang w:val="en-US"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0</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eastAsia" w:ascii="宋体" w:hAnsi="宋体" w:eastAsia="宋体"/>
                <w:b w:val="0"/>
                <w:i w:val="0"/>
                <w:snapToGrid/>
                <w:color w:val="000000"/>
                <w:sz w:val="16"/>
                <w:u w:val="none"/>
                <w:lang w:val="en-US" w:eastAsia="zh-CN"/>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F</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val="en-US" w:eastAsia="zh-CN"/>
              </w:rPr>
            </w:pPr>
            <w:r>
              <w:rPr>
                <w:rFonts w:hint="eastAsia" w:ascii="宋体" w:hAnsi="宋体" w:eastAsia="宋体"/>
                <w:b w:val="0"/>
                <w:i w:val="0"/>
                <w:snapToGrid/>
                <w:color w:val="000000"/>
                <w:sz w:val="16"/>
                <w:u w:val="none"/>
                <w:lang w:val="en-US"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p>
        </w:tc>
      </w:tr>
    </w:tbl>
    <w:p>
      <w:pPr>
        <w:rPr>
          <w:rFonts w:ascii="宋体" w:hAnsi="宋体"/>
          <w:color w:val="000000"/>
          <w:sz w:val="24"/>
          <w:szCs w:val="24"/>
        </w:rPr>
      </w:pPr>
    </w:p>
    <w:p>
      <w:pPr>
        <w:spacing w:line="240" w:lineRule="atLeast"/>
        <w:outlineLvl w:val="1"/>
        <w:rPr>
          <w:rFonts w:hint="eastAsia" w:ascii="宋体" w:hAnsi="宋体" w:eastAsia="宋体" w:cs="宋体"/>
          <w:color w:val="000000"/>
          <w:sz w:val="24"/>
          <w:szCs w:val="24"/>
        </w:rPr>
      </w:pPr>
    </w:p>
    <w:p>
      <w:pPr>
        <w:spacing w:line="240" w:lineRule="atLeast"/>
        <w:outlineLvl w:val="1"/>
        <w:rPr>
          <w:rFonts w:hint="eastAsia" w:ascii="宋体" w:hAnsi="宋体" w:eastAsia="宋体" w:cs="宋体"/>
          <w:color w:val="000000"/>
          <w:sz w:val="24"/>
          <w:szCs w:val="24"/>
        </w:rPr>
      </w:pPr>
    </w:p>
    <w:p>
      <w:pPr>
        <w:spacing w:line="240" w:lineRule="atLeast"/>
        <w:outlineLvl w:val="1"/>
        <w:rPr>
          <w:rFonts w:hint="eastAsia" w:ascii="宋体" w:hAnsi="宋体" w:eastAsia="宋体" w:cs="宋体"/>
          <w:color w:val="000000"/>
          <w:sz w:val="24"/>
          <w:szCs w:val="24"/>
        </w:rPr>
      </w:pPr>
    </w:p>
    <w:p>
      <w:pPr>
        <w:widowControl/>
        <w:ind w:left="0" w:leftChars="0" w:right="0" w:rightChars="0" w:firstLine="0" w:firstLineChars="0"/>
        <w:jc w:val="center"/>
        <w:outlineLvl w:val="0"/>
        <w:rPr>
          <w:rFonts w:hint="eastAsia" w:ascii="华文中宋" w:hAnsi="华文中宋" w:eastAsia="华文中宋"/>
          <w:b/>
          <w:color w:val="000000"/>
          <w:sz w:val="30"/>
          <w:lang w:val="en-US" w:eastAsia="zh-CN"/>
        </w:rPr>
      </w:pPr>
    </w:p>
    <w:p>
      <w:pPr>
        <w:widowControl/>
        <w:ind w:left="0" w:leftChars="0" w:right="0" w:rightChars="0" w:firstLine="0" w:firstLineChars="0"/>
        <w:jc w:val="center"/>
        <w:outlineLvl w:val="0"/>
        <w:rPr>
          <w:rFonts w:hint="eastAsia" w:ascii="华文中宋" w:hAnsi="华文中宋" w:eastAsia="华文中宋"/>
          <w:b/>
          <w:color w:val="000000"/>
          <w:sz w:val="30"/>
          <w:lang w:val="en-US" w:eastAsia="zh-CN"/>
        </w:rPr>
      </w:pPr>
    </w:p>
    <w:p>
      <w:pPr>
        <w:widowControl/>
        <w:ind w:left="0" w:leftChars="0" w:right="0" w:rightChars="0" w:firstLine="0" w:firstLineChars="0"/>
        <w:jc w:val="center"/>
        <w:outlineLvl w:val="0"/>
        <w:rPr>
          <w:rFonts w:hint="eastAsia" w:ascii="华文中宋" w:hAnsi="华文中宋" w:eastAsia="华文中宋"/>
          <w:b/>
          <w:color w:val="000000"/>
          <w:sz w:val="30"/>
          <w:lang w:val="en-US" w:eastAsia="zh-CN"/>
        </w:rPr>
      </w:pPr>
    </w:p>
    <w:p>
      <w:pPr>
        <w:widowControl/>
        <w:ind w:left="0" w:leftChars="0" w:right="0" w:rightChars="0" w:firstLine="0" w:firstLineChars="0"/>
        <w:jc w:val="center"/>
        <w:outlineLvl w:val="0"/>
        <w:rPr>
          <w:rFonts w:hint="eastAsia" w:ascii="华文中宋" w:hAnsi="华文中宋" w:eastAsia="华文中宋"/>
          <w:b/>
          <w:color w:val="000000"/>
          <w:sz w:val="30"/>
          <w:lang w:val="en-US" w:eastAsia="zh-CN"/>
        </w:rPr>
      </w:pPr>
    </w:p>
    <w:p>
      <w:pPr>
        <w:widowControl/>
        <w:ind w:left="0" w:leftChars="0" w:right="0" w:rightChars="0" w:firstLine="0" w:firstLineChars="0"/>
        <w:jc w:val="center"/>
        <w:outlineLvl w:val="0"/>
        <w:rPr>
          <w:rFonts w:hint="eastAsia" w:ascii="华文中宋" w:hAnsi="华文中宋" w:eastAsia="华文中宋"/>
          <w:b/>
          <w:color w:val="000000"/>
          <w:sz w:val="30"/>
          <w:lang w:val="en-US" w:eastAsia="zh-CN"/>
        </w:rPr>
      </w:pPr>
    </w:p>
    <w:p>
      <w:pPr>
        <w:widowControl/>
        <w:ind w:left="0" w:leftChars="0" w:right="0" w:rightChars="0" w:firstLine="0" w:firstLineChars="0"/>
        <w:jc w:val="center"/>
        <w:outlineLvl w:val="0"/>
        <w:rPr>
          <w:rFonts w:hint="eastAsia" w:ascii="华文中宋" w:hAnsi="华文中宋" w:eastAsia="华文中宋"/>
          <w:b/>
          <w:color w:val="000000"/>
          <w:sz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D2E4D"/>
    <w:rsid w:val="098C45BB"/>
    <w:rsid w:val="0B0E3A28"/>
    <w:rsid w:val="2BBD2E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jc w:val="left"/>
      <w:outlineLvl w:val="0"/>
    </w:pPr>
    <w:rPr>
      <w:rFonts w:eastAsia="宋体" w:asciiTheme="minorAscii" w:hAnsiTheme="minorAscii"/>
      <w:b/>
      <w:color w:val="000000" w:themeColor="text1"/>
      <w:kern w:val="44"/>
      <w:sz w:val="28"/>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5">
    <w:name w:val="font4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DE1C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2019-08-15T03:49:00Z</dcterms:created>
  <dc:creator>mikawa </dc:creator>
  <cp:lastModifiedBy>mikawa </cp:lastModifiedBy>
  <dcterms:modified xsi:type="dcterms:W3CDTF">2019-08-15T03:51:42Z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